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Introduction</w:t>
      </w:r>
    </w:p>
    <w:p w:rsidR="00000000" w:rsidDel="00000000" w:rsidP="00000000" w:rsidRDefault="00000000" w:rsidRPr="00000000" w14:paraId="00000002">
      <w:pPr>
        <w:spacing w:after="240" w:before="240" w:lineRule="auto"/>
        <w:rPr/>
      </w:pPr>
      <w:r w:rsidDel="00000000" w:rsidR="00000000" w:rsidRPr="00000000">
        <w:rPr>
          <w:rtl w:val="0"/>
        </w:rPr>
        <w:t xml:space="preserve">In the current competitive business environment, building a strong brand is crucial for standing out and achieving long-term success. This comprehensive guide distills the key concepts from "Building a Powerful Brand" into actionable steps that will help you create a powerful, resonant brand that connects with your target audience and drives business growth.</w:t>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A strong brand is more than just a logo or a catchy tagline—it's the total personality of your business, encompassing everything from your values and voice to your visual elements and customer experience. By following this guide, you'll learn how to uncover your unique value proposition, deeply understand your audience, shape a compelling brand identity, and create a memorable visual aesthetic that sets you apart in the marketplace.</w:t>
      </w:r>
    </w:p>
    <w:p w:rsidR="00000000" w:rsidDel="00000000" w:rsidP="00000000" w:rsidRDefault="00000000" w:rsidRPr="00000000" w14:paraId="00000004">
      <w:pPr>
        <w:spacing w:after="240" w:before="240" w:lineRule="auto"/>
        <w:rPr/>
      </w:pPr>
      <w:r w:rsidDel="00000000" w:rsidR="00000000" w:rsidRPr="00000000">
        <w:rPr>
          <w:rtl w:val="0"/>
        </w:rPr>
        <w:t xml:space="preserve">Let's begin this journey to transform your business into a brand that commands attention, loyalty, and success.</w:t>
      </w:r>
    </w:p>
    <w:p w:rsidR="00000000" w:rsidDel="00000000" w:rsidP="00000000" w:rsidRDefault="00000000" w:rsidRPr="00000000" w14:paraId="00000005">
      <w:pPr>
        <w:pStyle w:val="Heading2"/>
        <w:pBdr>
          <w:top w:space="0" w:sz="0" w:val="nil"/>
          <w:left w:space="0" w:sz="0" w:val="nil"/>
          <w:bottom w:space="0" w:sz="0" w:val="nil"/>
          <w:right w:space="0" w:sz="0" w:val="nil"/>
          <w:between w:space="0" w:sz="0" w:val="nil"/>
        </w:pBdr>
        <w:shd w:fill="auto" w:val="clear"/>
        <w:spacing w:before="0" w:lineRule="auto"/>
        <w:rPr/>
      </w:pPr>
      <w:r w:rsidDel="00000000" w:rsidR="00000000" w:rsidRPr="00000000">
        <w:br w:type="page"/>
      </w:r>
      <w:r w:rsidDel="00000000" w:rsidR="00000000" w:rsidRPr="00000000">
        <w:rPr>
          <w:rtl w:val="0"/>
        </w:rPr>
      </w:r>
    </w:p>
    <w:p w:rsidR="00000000" w:rsidDel="00000000" w:rsidP="00000000" w:rsidRDefault="00000000" w:rsidRPr="00000000" w14:paraId="00000006">
      <w:pPr>
        <w:pStyle w:val="Heading2"/>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1. Discover Your Unique Value Proposition</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0" w:lineRule="auto"/>
        <w:rPr/>
      </w:pPr>
      <w:r w:rsidDel="00000000" w:rsidR="00000000" w:rsidRPr="00000000">
        <w:rPr>
          <w:rtl w:val="0"/>
        </w:rPr>
        <w:t xml:space="preserve">Your unique value proposition (UVP) is the foundation of your brand. It's what sets you apart from competitors and communicates the distinct value you offer to your target audience.</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lineRule="auto"/>
        <w:rPr/>
      </w:pPr>
      <w:r w:rsidDel="00000000" w:rsidR="00000000" w:rsidRPr="00000000">
        <w:rPr>
          <w:rtl w:val="0"/>
        </w:rPr>
      </w:r>
    </w:p>
    <w:p w:rsidR="00000000" w:rsidDel="00000000" w:rsidP="00000000" w:rsidRDefault="00000000" w:rsidRPr="00000000" w14:paraId="00000009">
      <w:pPr>
        <w:pStyle w:val="Heading3"/>
        <w:rPr/>
      </w:pPr>
      <w:r w:rsidDel="00000000" w:rsidR="00000000" w:rsidRPr="00000000">
        <w:rPr>
          <w:rtl w:val="0"/>
        </w:rPr>
        <w:t xml:space="preserve">Conduct Thorough Market Research</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Before defining your UVP, you need to understand the landscape in which you're operating.</w:t>
      </w:r>
    </w:p>
    <w:p w:rsidR="00000000" w:rsidDel="00000000" w:rsidP="00000000" w:rsidRDefault="00000000" w:rsidRPr="00000000" w14:paraId="0000000B">
      <w:pPr>
        <w:numPr>
          <w:ilvl w:val="0"/>
          <w:numId w:val="14"/>
        </w:numPr>
        <w:pBdr>
          <w:top w:space="0" w:sz="0" w:val="nil"/>
          <w:left w:space="0" w:sz="0" w:val="nil"/>
          <w:bottom w:space="0" w:sz="0" w:val="nil"/>
          <w:right w:space="0" w:sz="0" w:val="nil"/>
          <w:between w:space="0" w:sz="0" w:val="nil"/>
        </w:pBdr>
        <w:shd w:fill="auto" w:val="clear"/>
        <w:spacing w:after="0" w:afterAutospacing="0" w:lineRule="auto"/>
        <w:ind w:left="600" w:hanging="360"/>
      </w:pPr>
      <w:r w:rsidDel="00000000" w:rsidR="00000000" w:rsidRPr="00000000">
        <w:rPr>
          <w:rtl w:val="0"/>
        </w:rPr>
        <w:t xml:space="preserve">Examine your industry:</w:t>
      </w:r>
    </w:p>
    <w:p w:rsidR="00000000" w:rsidDel="00000000" w:rsidP="00000000" w:rsidRDefault="00000000" w:rsidRPr="00000000" w14:paraId="0000000C">
      <w:pPr>
        <w:numPr>
          <w:ilvl w:val="1"/>
          <w:numId w:val="15"/>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t xml:space="preserve">Study current trends</w:t>
      </w:r>
    </w:p>
    <w:p w:rsidR="00000000" w:rsidDel="00000000" w:rsidP="00000000" w:rsidRDefault="00000000" w:rsidRPr="00000000" w14:paraId="0000000D">
      <w:pPr>
        <w:numPr>
          <w:ilvl w:val="1"/>
          <w:numId w:val="15"/>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t xml:space="preserve">Analyze market evolution</w:t>
      </w:r>
    </w:p>
    <w:p w:rsidR="00000000" w:rsidDel="00000000" w:rsidP="00000000" w:rsidRDefault="00000000" w:rsidRPr="00000000" w14:paraId="0000000E">
      <w:pPr>
        <w:numPr>
          <w:ilvl w:val="1"/>
          <w:numId w:val="15"/>
        </w:numPr>
        <w:pBdr>
          <w:top w:space="0" w:sz="0" w:val="nil"/>
          <w:left w:space="0" w:sz="0" w:val="nil"/>
          <w:bottom w:space="0" w:sz="0" w:val="nil"/>
          <w:right w:space="0" w:sz="0" w:val="nil"/>
          <w:between w:space="0" w:sz="0" w:val="nil"/>
        </w:pBdr>
        <w:shd w:fill="auto" w:val="clear"/>
        <w:spacing w:after="0" w:afterAutospacing="0"/>
        <w:ind w:left="1200" w:hanging="360"/>
      </w:pPr>
      <w:r w:rsidDel="00000000" w:rsidR="00000000" w:rsidRPr="00000000">
        <w:rPr>
          <w:rtl w:val="0"/>
        </w:rPr>
        <w:t xml:space="preserve">Identify key players</w:t>
      </w:r>
    </w:p>
    <w:p w:rsidR="00000000" w:rsidDel="00000000" w:rsidP="00000000" w:rsidRDefault="00000000" w:rsidRPr="00000000" w14:paraId="0000000F">
      <w:pPr>
        <w:numPr>
          <w:ilvl w:val="0"/>
          <w:numId w:val="14"/>
        </w:numPr>
        <w:pBdr>
          <w:top w:space="0" w:sz="0" w:val="nil"/>
          <w:left w:space="0" w:sz="0" w:val="nil"/>
          <w:bottom w:space="0" w:sz="0" w:val="nil"/>
          <w:right w:space="0" w:sz="0" w:val="nil"/>
          <w:between w:space="0" w:sz="0" w:val="nil"/>
        </w:pBdr>
        <w:shd w:fill="auto" w:val="clear"/>
        <w:spacing w:after="0" w:afterAutospacing="0" w:before="0" w:beforeAutospacing="0" w:lineRule="auto"/>
        <w:ind w:left="600" w:hanging="360"/>
      </w:pPr>
      <w:r w:rsidDel="00000000" w:rsidR="00000000" w:rsidRPr="00000000">
        <w:rPr>
          <w:rtl w:val="0"/>
        </w:rPr>
        <w:t xml:space="preserve">Focus on your specific niche:</w:t>
      </w:r>
    </w:p>
    <w:p w:rsidR="00000000" w:rsidDel="00000000" w:rsidP="00000000" w:rsidRDefault="00000000" w:rsidRPr="00000000" w14:paraId="00000010">
      <w:pPr>
        <w:numPr>
          <w:ilvl w:val="1"/>
          <w:numId w:val="16"/>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t xml:space="preserve">Identify current needs being met</w:t>
      </w:r>
    </w:p>
    <w:p w:rsidR="00000000" w:rsidDel="00000000" w:rsidP="00000000" w:rsidRDefault="00000000" w:rsidRPr="00000000" w14:paraId="00000011">
      <w:pPr>
        <w:numPr>
          <w:ilvl w:val="1"/>
          <w:numId w:val="16"/>
        </w:numPr>
        <w:pBdr>
          <w:top w:space="0" w:sz="0" w:val="nil"/>
          <w:left w:space="0" w:sz="0" w:val="nil"/>
          <w:bottom w:space="0" w:sz="0" w:val="nil"/>
          <w:right w:space="0" w:sz="0" w:val="nil"/>
          <w:between w:space="0" w:sz="0" w:val="nil"/>
        </w:pBdr>
        <w:shd w:fill="auto" w:val="clear"/>
        <w:spacing w:after="0" w:afterAutospacing="0"/>
        <w:ind w:left="1200" w:hanging="360"/>
      </w:pPr>
      <w:r w:rsidDel="00000000" w:rsidR="00000000" w:rsidRPr="00000000">
        <w:rPr>
          <w:rtl w:val="0"/>
        </w:rPr>
        <w:t xml:space="preserve">Uncover existing gaps</w:t>
      </w:r>
    </w:p>
    <w:p w:rsidR="00000000" w:rsidDel="00000000" w:rsidP="00000000" w:rsidRDefault="00000000" w:rsidRPr="00000000" w14:paraId="00000012">
      <w:pPr>
        <w:numPr>
          <w:ilvl w:val="0"/>
          <w:numId w:val="14"/>
        </w:numPr>
        <w:pBdr>
          <w:top w:space="0" w:sz="0" w:val="nil"/>
          <w:left w:space="0" w:sz="0" w:val="nil"/>
          <w:bottom w:space="0" w:sz="0" w:val="nil"/>
          <w:right w:space="0" w:sz="0" w:val="nil"/>
          <w:between w:space="0" w:sz="0" w:val="nil"/>
        </w:pBdr>
        <w:shd w:fill="auto" w:val="clear"/>
        <w:spacing w:before="0" w:beforeAutospacing="0" w:lineRule="auto"/>
        <w:ind w:left="600" w:hanging="360"/>
      </w:pPr>
      <w:r w:rsidDel="00000000" w:rsidR="00000000" w:rsidRPr="00000000">
        <w:rPr>
          <w:rtl w:val="0"/>
        </w:rPr>
        <w:t xml:space="preserve">Utilize research tools:</w:t>
      </w:r>
    </w:p>
    <w:p w:rsidR="00000000" w:rsidDel="00000000" w:rsidP="00000000" w:rsidRDefault="00000000" w:rsidRPr="00000000" w14:paraId="00000013">
      <w:pPr>
        <w:numPr>
          <w:ilvl w:val="0"/>
          <w:numId w:val="1"/>
        </w:numPr>
        <w:pBdr>
          <w:top w:space="0" w:sz="0" w:val="nil"/>
          <w:left w:space="0" w:sz="0" w:val="nil"/>
          <w:bottom w:space="0" w:sz="0" w:val="nil"/>
          <w:right w:space="0" w:sz="0" w:val="nil"/>
          <w:between w:space="0" w:sz="0" w:val="nil"/>
        </w:pBdr>
        <w:shd w:fill="auto" w:val="clear"/>
        <w:ind w:left="1170" w:hanging="360"/>
      </w:pPr>
      <w:r w:rsidDel="00000000" w:rsidR="00000000" w:rsidRPr="00000000">
        <w:rPr>
          <w:rtl w:val="0"/>
        </w:rPr>
        <w:t xml:space="preserve">Industry reports and publications</w:t>
      </w:r>
    </w:p>
    <w:p w:rsidR="00000000" w:rsidDel="00000000" w:rsidP="00000000" w:rsidRDefault="00000000" w:rsidRPr="00000000" w14:paraId="00000014">
      <w:pPr>
        <w:numPr>
          <w:ilvl w:val="0"/>
          <w:numId w:val="1"/>
        </w:numPr>
        <w:pBdr>
          <w:top w:space="0" w:sz="0" w:val="nil"/>
          <w:left w:space="0" w:sz="0" w:val="nil"/>
          <w:bottom w:space="0" w:sz="0" w:val="nil"/>
          <w:right w:space="0" w:sz="0" w:val="nil"/>
          <w:between w:space="0" w:sz="0" w:val="nil"/>
        </w:pBdr>
        <w:shd w:fill="auto" w:val="clear"/>
        <w:ind w:left="1170" w:hanging="360"/>
      </w:pPr>
      <w:r w:rsidDel="00000000" w:rsidR="00000000" w:rsidRPr="00000000">
        <w:rPr>
          <w:rtl w:val="0"/>
        </w:rPr>
        <w:t xml:space="preserve">Social media listening tools</w:t>
      </w:r>
    </w:p>
    <w:p w:rsidR="00000000" w:rsidDel="00000000" w:rsidP="00000000" w:rsidRDefault="00000000" w:rsidRPr="00000000" w14:paraId="00000015">
      <w:pPr>
        <w:numPr>
          <w:ilvl w:val="0"/>
          <w:numId w:val="1"/>
        </w:numPr>
        <w:pBdr>
          <w:top w:space="0" w:sz="0" w:val="nil"/>
          <w:left w:space="0" w:sz="0" w:val="nil"/>
          <w:bottom w:space="0" w:sz="0" w:val="nil"/>
          <w:right w:space="0" w:sz="0" w:val="nil"/>
          <w:between w:space="0" w:sz="0" w:val="nil"/>
        </w:pBdr>
        <w:shd w:fill="auto" w:val="clear"/>
        <w:ind w:left="1170" w:hanging="360"/>
      </w:pPr>
      <w:r w:rsidDel="00000000" w:rsidR="00000000" w:rsidRPr="00000000">
        <w:rPr>
          <w:rtl w:val="0"/>
        </w:rPr>
        <w:t xml:space="preserve">Customer surveys and interviews</w:t>
      </w:r>
    </w:p>
    <w:p w:rsidR="00000000" w:rsidDel="00000000" w:rsidP="00000000" w:rsidRDefault="00000000" w:rsidRPr="00000000" w14:paraId="00000016">
      <w:pPr>
        <w:numPr>
          <w:ilvl w:val="0"/>
          <w:numId w:val="1"/>
        </w:numPr>
        <w:pBdr>
          <w:top w:space="0" w:sz="0" w:val="nil"/>
          <w:left w:space="0" w:sz="0" w:val="nil"/>
          <w:bottom w:space="0" w:sz="0" w:val="nil"/>
          <w:right w:space="0" w:sz="0" w:val="nil"/>
          <w:between w:space="0" w:sz="0" w:val="nil"/>
        </w:pBdr>
        <w:shd w:fill="auto" w:val="clear"/>
        <w:ind w:left="1170" w:hanging="360"/>
      </w:pPr>
      <w:r w:rsidDel="00000000" w:rsidR="00000000" w:rsidRPr="00000000">
        <w:rPr>
          <w:rtl w:val="0"/>
        </w:rPr>
        <w:t xml:space="preserve">Competitor website analysis</w:t>
      </w:r>
    </w:p>
    <w:p w:rsidR="00000000" w:rsidDel="00000000" w:rsidP="00000000" w:rsidRDefault="00000000" w:rsidRPr="00000000" w14:paraId="00000017">
      <w:pPr>
        <w:numPr>
          <w:ilvl w:val="0"/>
          <w:numId w:val="1"/>
        </w:numPr>
        <w:pBdr>
          <w:top w:space="0" w:sz="0" w:val="nil"/>
          <w:left w:space="0" w:sz="0" w:val="nil"/>
          <w:bottom w:space="0" w:sz="0" w:val="nil"/>
          <w:right w:space="0" w:sz="0" w:val="nil"/>
          <w:between w:space="0" w:sz="0" w:val="nil"/>
        </w:pBdr>
        <w:shd w:fill="auto" w:val="clear"/>
        <w:ind w:left="1170" w:hanging="360"/>
      </w:pPr>
      <w:r w:rsidDel="00000000" w:rsidR="00000000" w:rsidRPr="00000000">
        <w:rPr>
          <w:rtl w:val="0"/>
        </w:rPr>
        <w:t xml:space="preserve">Trade shows and industry events</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spacing w:after="360" w:before="180" w:lineRule="auto"/>
        <w:rPr>
          <w:b w:val="1"/>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spacing w:after="360" w:before="180" w:lineRule="auto"/>
        <w:rPr>
          <w:b w:val="1"/>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spacing w:after="360" w:before="180" w:lineRule="auto"/>
        <w:rPr>
          <w:b w:val="1"/>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spacing w:after="360" w:before="180" w:lineRule="auto"/>
        <w:rPr>
          <w:b w:val="1"/>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spacing w:after="360" w:before="180" w:lineRule="auto"/>
        <w:rPr>
          <w:b w:val="1"/>
        </w:rPr>
      </w:pPr>
      <w:r w:rsidDel="00000000" w:rsidR="00000000" w:rsidRPr="00000000">
        <w:rPr>
          <w:rtl w:val="0"/>
        </w:rPr>
      </w:r>
      <w:r w:rsidDel="00000000" w:rsidR="00000000" w:rsidRPr="00000000">
        <w:drawing>
          <wp:anchor allowOverlap="1" behindDoc="1" distB="114300" distT="114300" distL="114300" distR="114300" hidden="0" layoutInCell="1" locked="0" relativeHeight="0" simplePos="0">
            <wp:simplePos x="0" y="0"/>
            <wp:positionH relativeFrom="column">
              <wp:posOffset>642938</wp:posOffset>
            </wp:positionH>
            <wp:positionV relativeFrom="paragraph">
              <wp:posOffset>114300</wp:posOffset>
            </wp:positionV>
            <wp:extent cx="4659435" cy="3348038"/>
            <wp:effectExtent b="0" l="0" r="0" t="0"/>
            <wp:wrapNone/>
            <wp:docPr id="3"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659435" cy="3348038"/>
                    </a:xfrm>
                    <a:prstGeom prst="rect"/>
                    <a:ln/>
                  </pic:spPr>
                </pic:pic>
              </a:graphicData>
            </a:graphic>
          </wp:anchor>
        </w:drawing>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spacing w:after="360" w:before="180" w:lineRule="auto"/>
        <w:rPr>
          <w:b w:val="1"/>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spacing w:after="360" w:before="180" w:lineRule="auto"/>
        <w:rPr>
          <w:b w:val="1"/>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spacing w:after="360" w:before="180" w:lineRule="auto"/>
        <w:rPr>
          <w:b w:val="1"/>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spacing w:after="360" w:before="180" w:lineRule="auto"/>
        <w:rPr>
          <w:b w:val="1"/>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spacing w:after="360" w:before="180" w:lineRule="auto"/>
        <w:rPr>
          <w:b w:val="1"/>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spacing w:after="360" w:before="180" w:lineRule="auto"/>
        <w:rPr>
          <w:b w:val="1"/>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spacing w:after="360" w:before="180" w:lineRule="auto"/>
        <w:rPr>
          <w:b w:val="1"/>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spacing w:after="360" w:before="180" w:lineRule="auto"/>
        <w:rPr/>
      </w:pPr>
      <w:r w:rsidDel="00000000" w:rsidR="00000000" w:rsidRPr="00000000">
        <w:rPr>
          <w:b w:val="1"/>
          <w:rtl w:val="0"/>
        </w:rPr>
        <w:t xml:space="preserve">Exercise:</w:t>
      </w:r>
      <w:r w:rsidDel="00000000" w:rsidR="00000000" w:rsidRPr="00000000">
        <w:rPr>
          <w:rtl w:val="0"/>
        </w:rPr>
        <w:t xml:space="preserve"> Create a market research summary table</w:t>
      </w:r>
    </w:p>
    <w:tbl>
      <w:tblPr>
        <w:tblStyle w:val="Table1"/>
        <w:tblW w:w="9360.0" w:type="dxa"/>
        <w:jc w:val="left"/>
        <w:tblBorders>
          <w:top w:color="e0e0e0" w:space="0" w:sz="6" w:val="single"/>
          <w:left w:color="e0e0e0" w:space="0" w:sz="6" w:val="single"/>
          <w:bottom w:color="e0e0e0" w:space="0" w:sz="6" w:val="single"/>
          <w:right w:color="e0e0e0" w:space="0" w:sz="6" w:val="single"/>
          <w:insideH w:color="e0e0e0" w:space="0" w:sz="6" w:val="single"/>
          <w:insideV w:color="e0e0e0" w:space="0" w:sz="6" w:val="single"/>
        </w:tblBorders>
        <w:tblLayout w:type="fixed"/>
        <w:tblLook w:val="0600"/>
      </w:tblPr>
      <w:tblGrid>
        <w:gridCol w:w="3120"/>
        <w:gridCol w:w="3120"/>
        <w:gridCol w:w="3120"/>
        <w:tblGridChange w:id="0">
          <w:tblGrid>
            <w:gridCol w:w="3120"/>
            <w:gridCol w:w="3120"/>
            <w:gridCol w:w="3120"/>
          </w:tblGrid>
        </w:tblGridChange>
      </w:tblGrid>
      <w:tr>
        <w:trPr>
          <w:cantSplit w:val="0"/>
          <w:tblHeader w:val="1"/>
        </w:trPr>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spacing w:after="180" w:before="180" w:lineRule="auto"/>
              <w:rPr>
                <w:b w:val="1"/>
              </w:rPr>
            </w:pPr>
            <w:r w:rsidDel="00000000" w:rsidR="00000000" w:rsidRPr="00000000">
              <w:rPr>
                <w:b w:val="1"/>
                <w:rtl w:val="0"/>
              </w:rPr>
              <w:t xml:space="preserve">Aspect</w:t>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spacing w:after="180" w:before="180" w:lineRule="auto"/>
              <w:rPr>
                <w:b w:val="1"/>
              </w:rPr>
            </w:pPr>
            <w:r w:rsidDel="00000000" w:rsidR="00000000" w:rsidRPr="00000000">
              <w:rPr>
                <w:b w:val="1"/>
                <w:rtl w:val="0"/>
              </w:rPr>
              <w:t xml:space="preserve">Findings</w:t>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spacing w:after="180" w:before="180" w:lineRule="auto"/>
              <w:rPr>
                <w:b w:val="1"/>
              </w:rPr>
            </w:pPr>
            <w:r w:rsidDel="00000000" w:rsidR="00000000" w:rsidRPr="00000000">
              <w:rPr>
                <w:b w:val="1"/>
                <w:rtl w:val="0"/>
              </w:rPr>
              <w:t xml:space="preserve">Implications for Your Brand</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1.9999885559082" w:lineRule="auto"/>
              <w:ind w:left="0" w:right="0" w:firstLine="0"/>
              <w:jc w:val="left"/>
              <w:rPr>
                <w:b w:val="1"/>
              </w:rPr>
            </w:pPr>
            <w:r w:rsidDel="00000000" w:rsidR="00000000" w:rsidRPr="00000000">
              <w:rPr>
                <w:b w:val="1"/>
                <w:rtl w:val="0"/>
              </w:rPr>
              <w:t xml:space="preserve"> </w:t>
            </w:r>
          </w:p>
        </w:tc>
      </w:tr>
      <w:tr>
        <w:trPr>
          <w:cantSplit w:val="0"/>
          <w:tblHeader w:val="0"/>
        </w:trPr>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spacing w:after="180" w:before="180" w:lineRule="auto"/>
              <w:rPr/>
            </w:pPr>
            <w:r w:rsidDel="00000000" w:rsidR="00000000" w:rsidRPr="00000000">
              <w:rPr>
                <w:rtl w:val="0"/>
              </w:rPr>
              <w:t xml:space="preserve">Industry Trends</w:t>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spacing w:after="180" w:before="180" w:lineRule="auto"/>
              <w:rPr/>
            </w:pPr>
            <w:r w:rsidDel="00000000" w:rsidR="00000000" w:rsidRPr="00000000">
              <w:rPr>
                <w:rtl w:val="0"/>
              </w:rPr>
              <w:t xml:space="preserve">Key Competitors</w:t>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spacing w:after="180" w:before="180" w:lineRule="auto"/>
              <w:rPr/>
            </w:pPr>
            <w:r w:rsidDel="00000000" w:rsidR="00000000" w:rsidRPr="00000000">
              <w:rPr>
                <w:rtl w:val="0"/>
              </w:rPr>
              <w:t xml:space="preserve">Unmet Customer Needs</w:t>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spacing w:after="180" w:before="180" w:lineRule="auto"/>
              <w:rPr/>
            </w:pPr>
            <w:r w:rsidDel="00000000" w:rsidR="00000000" w:rsidRPr="00000000">
              <w:rPr>
                <w:rtl w:val="0"/>
              </w:rPr>
              <w:t xml:space="preserve">Market Gaps</w:t>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bl>
    <w:p w:rsidR="00000000" w:rsidDel="00000000" w:rsidP="00000000" w:rsidRDefault="00000000" w:rsidRPr="00000000" w14:paraId="00000035">
      <w:pPr>
        <w:pStyle w:val="Heading3"/>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Analyze Your Competitors</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Understanding your competitors helps you identify opportunities and avoid pitfalls.</w:t>
      </w:r>
    </w:p>
    <w:p w:rsidR="00000000" w:rsidDel="00000000" w:rsidP="00000000" w:rsidRDefault="00000000" w:rsidRPr="00000000" w14:paraId="00000037">
      <w:pPr>
        <w:numPr>
          <w:ilvl w:val="0"/>
          <w:numId w:val="2"/>
        </w:numPr>
        <w:pBdr>
          <w:top w:space="0" w:sz="0" w:val="nil"/>
          <w:left w:space="0" w:sz="0" w:val="nil"/>
          <w:bottom w:space="0" w:sz="0" w:val="nil"/>
          <w:right w:space="0" w:sz="0" w:val="nil"/>
          <w:between w:space="0" w:sz="0" w:val="nil"/>
        </w:pBdr>
        <w:shd w:fill="auto" w:val="clear"/>
        <w:spacing w:after="0" w:afterAutospacing="0" w:lineRule="auto"/>
        <w:ind w:left="600" w:hanging="360"/>
      </w:pPr>
      <w:r w:rsidDel="00000000" w:rsidR="00000000" w:rsidRPr="00000000">
        <w:rPr>
          <w:rtl w:val="0"/>
        </w:rPr>
        <w:t xml:space="preserve">Create a list of direct and indirect competitors</w:t>
      </w:r>
    </w:p>
    <w:p w:rsidR="00000000" w:rsidDel="00000000" w:rsidP="00000000" w:rsidRDefault="00000000" w:rsidRPr="00000000" w14:paraId="00000038">
      <w:pPr>
        <w:numPr>
          <w:ilvl w:val="0"/>
          <w:numId w:val="2"/>
        </w:numPr>
        <w:pBdr>
          <w:top w:space="0" w:sz="0" w:val="nil"/>
          <w:left w:space="0" w:sz="0" w:val="nil"/>
          <w:bottom w:space="0" w:sz="0" w:val="nil"/>
          <w:right w:space="0" w:sz="0" w:val="nil"/>
          <w:between w:space="0" w:sz="0" w:val="nil"/>
        </w:pBdr>
        <w:shd w:fill="auto" w:val="clear"/>
        <w:spacing w:after="0" w:afterAutospacing="0" w:lineRule="auto"/>
        <w:ind w:left="600" w:hanging="360"/>
      </w:pPr>
      <w:r w:rsidDel="00000000" w:rsidR="00000000" w:rsidRPr="00000000">
        <w:rPr>
          <w:rtl w:val="0"/>
        </w:rPr>
        <w:t xml:space="preserve">For each competitor, analyze:</w:t>
      </w:r>
    </w:p>
    <w:p w:rsidR="00000000" w:rsidDel="00000000" w:rsidP="00000000" w:rsidRDefault="00000000" w:rsidRPr="00000000" w14:paraId="00000039">
      <w:pPr>
        <w:numPr>
          <w:ilvl w:val="1"/>
          <w:numId w:val="3"/>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t xml:space="preserve">Product or service offerings</w:t>
      </w:r>
    </w:p>
    <w:p w:rsidR="00000000" w:rsidDel="00000000" w:rsidP="00000000" w:rsidRDefault="00000000" w:rsidRPr="00000000" w14:paraId="0000003A">
      <w:pPr>
        <w:numPr>
          <w:ilvl w:val="1"/>
          <w:numId w:val="3"/>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t xml:space="preserve">Pricing strategy</w:t>
      </w:r>
    </w:p>
    <w:p w:rsidR="00000000" w:rsidDel="00000000" w:rsidP="00000000" w:rsidRDefault="00000000" w:rsidRPr="00000000" w14:paraId="0000003B">
      <w:pPr>
        <w:numPr>
          <w:ilvl w:val="1"/>
          <w:numId w:val="3"/>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t xml:space="preserve">Marketing messages and channels</w:t>
      </w:r>
    </w:p>
    <w:p w:rsidR="00000000" w:rsidDel="00000000" w:rsidP="00000000" w:rsidRDefault="00000000" w:rsidRPr="00000000" w14:paraId="0000003C">
      <w:pPr>
        <w:numPr>
          <w:ilvl w:val="1"/>
          <w:numId w:val="3"/>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t xml:space="preserve">Customer reviews and feedback</w:t>
      </w:r>
    </w:p>
    <w:p w:rsidR="00000000" w:rsidDel="00000000" w:rsidP="00000000" w:rsidRDefault="00000000" w:rsidRPr="00000000" w14:paraId="0000003D">
      <w:pPr>
        <w:numPr>
          <w:ilvl w:val="1"/>
          <w:numId w:val="3"/>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t xml:space="preserve">Strengths and weaknesses</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spacing w:after="360" w:before="180" w:lineRule="auto"/>
        <w:rPr>
          <w:b w:val="1"/>
        </w:rPr>
      </w:pP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spacing w:after="360" w:before="180" w:lineRule="auto"/>
        <w:rPr/>
      </w:pPr>
      <w:r w:rsidDel="00000000" w:rsidR="00000000" w:rsidRPr="00000000">
        <w:rPr>
          <w:b w:val="1"/>
          <w:rtl w:val="0"/>
        </w:rPr>
        <w:t xml:space="preserve">Exercise:</w:t>
      </w:r>
      <w:r w:rsidDel="00000000" w:rsidR="00000000" w:rsidRPr="00000000">
        <w:rPr>
          <w:rtl w:val="0"/>
        </w:rPr>
        <w:t xml:space="preserve"> Conduct a competitor SWOT analysis</w:t>
      </w:r>
    </w:p>
    <w:tbl>
      <w:tblPr>
        <w:tblStyle w:val="Table2"/>
        <w:tblW w:w="9360.0" w:type="dxa"/>
        <w:jc w:val="left"/>
        <w:tblBorders>
          <w:top w:color="e0e0e0" w:space="0" w:sz="6" w:val="single"/>
          <w:left w:color="e0e0e0" w:space="0" w:sz="6" w:val="single"/>
          <w:bottom w:color="e0e0e0" w:space="0" w:sz="6" w:val="single"/>
          <w:right w:color="e0e0e0" w:space="0" w:sz="6" w:val="single"/>
          <w:insideH w:color="e0e0e0" w:space="0" w:sz="6" w:val="single"/>
          <w:insideV w:color="e0e0e0" w:space="0" w:sz="6" w:val="single"/>
        </w:tblBorders>
        <w:tblLayout w:type="fixed"/>
        <w:tblLook w:val="0600"/>
      </w:tblPr>
      <w:tblGrid>
        <w:gridCol w:w="1872"/>
        <w:gridCol w:w="1872"/>
        <w:gridCol w:w="1872"/>
        <w:gridCol w:w="1872"/>
        <w:gridCol w:w="1872"/>
        <w:tblGridChange w:id="0">
          <w:tblGrid>
            <w:gridCol w:w="1872"/>
            <w:gridCol w:w="1872"/>
            <w:gridCol w:w="1872"/>
            <w:gridCol w:w="1872"/>
            <w:gridCol w:w="1872"/>
          </w:tblGrid>
        </w:tblGridChange>
      </w:tblGrid>
      <w:tr>
        <w:trPr>
          <w:cantSplit w:val="0"/>
          <w:tblHeader w:val="1"/>
        </w:trPr>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spacing w:after="180" w:before="180" w:lineRule="auto"/>
              <w:rPr/>
            </w:pPr>
            <w:r w:rsidDel="00000000" w:rsidR="00000000" w:rsidRPr="00000000">
              <w:rPr>
                <w:rtl w:val="0"/>
              </w:rPr>
              <w:t xml:space="preserve">Competitor</w:t>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spacing w:after="180" w:before="180" w:lineRule="auto"/>
              <w:rPr/>
            </w:pPr>
            <w:r w:rsidDel="00000000" w:rsidR="00000000" w:rsidRPr="00000000">
              <w:rPr>
                <w:rtl w:val="0"/>
              </w:rPr>
              <w:t xml:space="preserve">Strengths</w:t>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spacing w:after="180" w:before="180" w:lineRule="auto"/>
              <w:rPr/>
            </w:pPr>
            <w:r w:rsidDel="00000000" w:rsidR="00000000" w:rsidRPr="00000000">
              <w:rPr>
                <w:rtl w:val="0"/>
              </w:rPr>
              <w:t xml:space="preserve">Weaknesses</w:t>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spacing w:after="180" w:before="180" w:lineRule="auto"/>
              <w:rPr/>
            </w:pPr>
            <w:r w:rsidDel="00000000" w:rsidR="00000000" w:rsidRPr="00000000">
              <w:rPr>
                <w:rtl w:val="0"/>
              </w:rPr>
              <w:t xml:space="preserve">Opportunities</w:t>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spacing w:after="180" w:before="180" w:lineRule="auto"/>
              <w:rPr/>
            </w:pPr>
            <w:r w:rsidDel="00000000" w:rsidR="00000000" w:rsidRPr="00000000">
              <w:rPr>
                <w:rtl w:val="0"/>
              </w:rPr>
              <w:t xml:space="preserve">Threats</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1.9999885559082" w:lineRule="auto"/>
              <w:ind w:left="0" w:right="0" w:firstLine="0"/>
              <w:jc w:val="left"/>
              <w:rPr/>
            </w:pPr>
            <w:r w:rsidDel="00000000" w:rsidR="00000000" w:rsidRPr="00000000">
              <w:rPr>
                <w:rtl w:val="0"/>
              </w:rPr>
              <w:t xml:space="preserve"> </w:t>
            </w:r>
          </w:p>
        </w:tc>
      </w:tr>
      <w:tr>
        <w:trPr>
          <w:cantSplit w:val="0"/>
          <w:tblHeader w:val="0"/>
        </w:trPr>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spacing w:after="180" w:before="180" w:lineRule="auto"/>
              <w:rPr/>
            </w:pPr>
            <w:r w:rsidDel="00000000" w:rsidR="00000000" w:rsidRPr="00000000">
              <w:rPr>
                <w:rtl w:val="0"/>
              </w:rPr>
              <w:t xml:space="preserve">Competitor A</w:t>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spacing w:after="180" w:before="180" w:lineRule="auto"/>
              <w:rPr/>
            </w:pPr>
            <w:r w:rsidDel="00000000" w:rsidR="00000000" w:rsidRPr="00000000">
              <w:rPr>
                <w:rtl w:val="0"/>
              </w:rPr>
              <w:t xml:space="preserve">Competitor B</w:t>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spacing w:after="180" w:before="180" w:lineRule="auto"/>
              <w:rPr/>
            </w:pPr>
            <w:r w:rsidDel="00000000" w:rsidR="00000000" w:rsidRPr="00000000">
              <w:rPr>
                <w:rtl w:val="0"/>
              </w:rPr>
              <w:t xml:space="preserve">Competitor C</w:t>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bl>
    <w:p w:rsidR="00000000" w:rsidDel="00000000" w:rsidP="00000000" w:rsidRDefault="00000000" w:rsidRPr="00000000" w14:paraId="00000055">
      <w:pPr>
        <w:pStyle w:val="Heading3"/>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r>
    </w:p>
    <w:p w:rsidR="00000000" w:rsidDel="00000000" w:rsidP="00000000" w:rsidRDefault="00000000" w:rsidRPr="00000000" w14:paraId="00000056">
      <w:pPr>
        <w:pStyle w:val="Heading3"/>
        <w:pBdr>
          <w:top w:space="0" w:sz="0" w:val="nil"/>
          <w:left w:space="0" w:sz="0" w:val="nil"/>
          <w:bottom w:space="0" w:sz="0" w:val="nil"/>
          <w:right w:space="0" w:sz="0" w:val="nil"/>
          <w:between w:space="0" w:sz="0" w:val="nil"/>
        </w:pBdr>
        <w:shd w:fill="auto" w:val="clear"/>
        <w:spacing w:before="0" w:lineRule="auto"/>
        <w:rPr/>
      </w:pPr>
      <w:r w:rsidDel="00000000" w:rsidR="00000000" w:rsidRPr="00000000">
        <w:br w:type="page"/>
      </w:r>
      <w:r w:rsidDel="00000000" w:rsidR="00000000" w:rsidRPr="00000000">
        <w:rPr>
          <w:rtl w:val="0"/>
        </w:rPr>
      </w:r>
    </w:p>
    <w:p w:rsidR="00000000" w:rsidDel="00000000" w:rsidP="00000000" w:rsidRDefault="00000000" w:rsidRPr="00000000" w14:paraId="00000057">
      <w:pPr>
        <w:pStyle w:val="Heading3"/>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Uncover Your Core Business Values</w:t>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Your core values are the principles that guide your decisions and shape your company culture.</w:t>
      </w:r>
    </w:p>
    <w:p w:rsidR="00000000" w:rsidDel="00000000" w:rsidP="00000000" w:rsidRDefault="00000000" w:rsidRPr="00000000" w14:paraId="00000059">
      <w:pPr>
        <w:numPr>
          <w:ilvl w:val="0"/>
          <w:numId w:val="4"/>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Consider what motivated you to start your business</w:t>
      </w:r>
    </w:p>
    <w:p w:rsidR="00000000" w:rsidDel="00000000" w:rsidP="00000000" w:rsidRDefault="00000000" w:rsidRPr="00000000" w14:paraId="0000005A">
      <w:pPr>
        <w:numPr>
          <w:ilvl w:val="0"/>
          <w:numId w:val="4"/>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Identify principles you refuse to compromise on</w:t>
      </w:r>
    </w:p>
    <w:p w:rsidR="00000000" w:rsidDel="00000000" w:rsidP="00000000" w:rsidRDefault="00000000" w:rsidRPr="00000000" w14:paraId="0000005B">
      <w:pPr>
        <w:numPr>
          <w:ilvl w:val="0"/>
          <w:numId w:val="4"/>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Determine what you want your brand to be known for beyond products or services</w:t>
      </w:r>
    </w:p>
    <w:p w:rsidR="00000000" w:rsidDel="00000000" w:rsidP="00000000" w:rsidRDefault="00000000" w:rsidRPr="00000000" w14:paraId="0000005C">
      <w:pPr>
        <w:numPr>
          <w:ilvl w:val="0"/>
          <w:numId w:val="4"/>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Think about how you want employees and customers to feel when interacting with your brand</w:t>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spacing w:after="360" w:before="180" w:lineRule="auto"/>
        <w:rPr>
          <w:b w:val="1"/>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wp:posOffset>
            </wp:positionH>
            <wp:positionV relativeFrom="paragraph">
              <wp:posOffset>309563</wp:posOffset>
            </wp:positionV>
            <wp:extent cx="5943600" cy="2349500"/>
            <wp:effectExtent b="0" l="0" r="0" t="0"/>
            <wp:wrapNone/>
            <wp:docPr id="1" name="image3.png"/>
            <a:graphic>
              <a:graphicData uri="http://schemas.openxmlformats.org/drawingml/2006/picture">
                <pic:pic>
                  <pic:nvPicPr>
                    <pic:cNvPr id="0" name="image3.png"/>
                    <pic:cNvPicPr preferRelativeResize="0"/>
                  </pic:nvPicPr>
                  <pic:blipFill>
                    <a:blip r:embed="rId7"/>
                    <a:srcRect b="0" l="0" r="0" t="0"/>
                    <a:stretch>
                      <a:fillRect/>
                    </a:stretch>
                  </pic:blipFill>
                  <pic:spPr>
                    <a:xfrm>
                      <a:off x="0" y="0"/>
                      <a:ext cx="5943600" cy="2349500"/>
                    </a:xfrm>
                    <a:prstGeom prst="rect"/>
                    <a:ln/>
                  </pic:spPr>
                </pic:pic>
              </a:graphicData>
            </a:graphic>
          </wp:anchor>
        </w:drawing>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spacing w:after="360" w:before="180" w:lineRule="auto"/>
        <w:rPr>
          <w:b w:val="1"/>
        </w:rPr>
      </w:pP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spacing w:after="360" w:before="180" w:lineRule="auto"/>
        <w:rPr>
          <w:b w:val="1"/>
        </w:rPr>
      </w:pPr>
      <w:r w:rsidDel="00000000" w:rsidR="00000000" w:rsidRPr="00000000">
        <w:rPr>
          <w:rtl w:val="0"/>
        </w:rPr>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spacing w:after="360" w:before="180" w:lineRule="auto"/>
        <w:rPr>
          <w:b w:val="1"/>
        </w:rPr>
      </w:pPr>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spacing w:after="360" w:before="180" w:lineRule="auto"/>
        <w:rPr>
          <w:b w:val="1"/>
        </w:rPr>
      </w:pPr>
      <w:r w:rsidDel="00000000" w:rsidR="00000000" w:rsidRPr="00000000">
        <w:rPr>
          <w:rtl w:val="0"/>
        </w:rPr>
      </w:r>
    </w:p>
    <w:p w:rsidR="00000000" w:rsidDel="00000000" w:rsidP="00000000" w:rsidRDefault="00000000" w:rsidRPr="00000000" w14:paraId="00000062">
      <w:pPr>
        <w:pBdr>
          <w:top w:space="0" w:sz="0" w:val="nil"/>
          <w:left w:space="0" w:sz="0" w:val="nil"/>
          <w:bottom w:space="0" w:sz="0" w:val="nil"/>
          <w:right w:space="0" w:sz="0" w:val="nil"/>
          <w:between w:space="0" w:sz="0" w:val="nil"/>
        </w:pBdr>
        <w:shd w:fill="auto" w:val="clear"/>
        <w:spacing w:after="360" w:before="180" w:lineRule="auto"/>
        <w:rPr>
          <w:b w:val="1"/>
        </w:rPr>
      </w:pP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spacing w:after="360" w:before="180" w:lineRule="auto"/>
        <w:rPr/>
      </w:pPr>
      <w:r w:rsidDel="00000000" w:rsidR="00000000" w:rsidRPr="00000000">
        <w:rPr>
          <w:b w:val="1"/>
          <w:rtl w:val="0"/>
        </w:rPr>
        <w:t xml:space="preserve">Exercise:</w:t>
      </w:r>
      <w:r w:rsidDel="00000000" w:rsidR="00000000" w:rsidRPr="00000000">
        <w:rPr>
          <w:rtl w:val="0"/>
        </w:rPr>
        <w:t xml:space="preserve"> Define your core values</w:t>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List 3-5 core values that represent your brand's essence:</w:t>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1.</w:t>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2.</w:t>
      </w:r>
    </w:p>
    <w:p w:rsidR="00000000" w:rsidDel="00000000" w:rsidP="00000000" w:rsidRDefault="00000000" w:rsidRPr="00000000" w14:paraId="0000006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3.</w:t>
      </w:r>
    </w:p>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4.</w:t>
      </w:r>
    </w:p>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5.</w:t>
      </w:r>
    </w:p>
    <w:p w:rsidR="00000000" w:rsidDel="00000000" w:rsidP="00000000" w:rsidRDefault="00000000" w:rsidRPr="00000000" w14:paraId="0000006A">
      <w:pPr>
        <w:pStyle w:val="Heading3"/>
        <w:pBdr>
          <w:top w:space="0" w:sz="0" w:val="nil"/>
          <w:left w:space="0" w:sz="0" w:val="nil"/>
          <w:bottom w:space="0" w:sz="0" w:val="nil"/>
          <w:right w:space="0" w:sz="0" w:val="nil"/>
          <w:between w:space="0" w:sz="0" w:val="nil"/>
        </w:pBdr>
        <w:shd w:fill="auto" w:val="clear"/>
        <w:spacing w:before="200" w:lineRule="auto"/>
        <w:rPr/>
      </w:pPr>
      <w:r w:rsidDel="00000000" w:rsidR="00000000" w:rsidRPr="00000000">
        <w:rPr>
          <w:rtl w:val="0"/>
        </w:rPr>
        <w:t xml:space="preserve">Define Your Mission and Vision</w:t>
      </w:r>
    </w:p>
    <w:p w:rsidR="00000000" w:rsidDel="00000000" w:rsidP="00000000" w:rsidRDefault="00000000" w:rsidRPr="00000000" w14:paraId="0000006B">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Your mission statement explains why your brand exists, while your vision statement outlines what your brand aspires to achieve.</w:t>
      </w:r>
    </w:p>
    <w:p w:rsidR="00000000" w:rsidDel="00000000" w:rsidP="00000000" w:rsidRDefault="00000000" w:rsidRPr="00000000" w14:paraId="0000006C">
      <w:pPr>
        <w:numPr>
          <w:ilvl w:val="0"/>
          <w:numId w:val="6"/>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Craft a clear, concise mission statement focused on the present</w:t>
      </w:r>
    </w:p>
    <w:p w:rsidR="00000000" w:rsidDel="00000000" w:rsidP="00000000" w:rsidRDefault="00000000" w:rsidRPr="00000000" w14:paraId="0000006D">
      <w:pPr>
        <w:numPr>
          <w:ilvl w:val="0"/>
          <w:numId w:val="6"/>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Create an ambitious yet achievable vision statement looking to the future</w:t>
      </w:r>
    </w:p>
    <w:p w:rsidR="00000000" w:rsidDel="00000000" w:rsidP="00000000" w:rsidRDefault="00000000" w:rsidRPr="00000000" w14:paraId="0000006E">
      <w:pPr>
        <w:pBdr>
          <w:top w:space="0" w:sz="0" w:val="nil"/>
          <w:left w:space="0" w:sz="0" w:val="nil"/>
          <w:bottom w:space="0" w:sz="0" w:val="nil"/>
          <w:right w:space="0" w:sz="0" w:val="nil"/>
          <w:between w:space="0" w:sz="0" w:val="nil"/>
        </w:pBdr>
        <w:shd w:fill="auto" w:val="clear"/>
        <w:rPr>
          <w:b w:val="1"/>
        </w:rPr>
      </w:pPr>
      <w:r w:rsidDel="00000000" w:rsidR="00000000" w:rsidRPr="00000000">
        <w:rPr>
          <w:rtl w:val="0"/>
        </w:rPr>
      </w:r>
    </w:p>
    <w:p w:rsidR="00000000" w:rsidDel="00000000" w:rsidP="00000000" w:rsidRDefault="00000000" w:rsidRPr="00000000" w14:paraId="0000006F">
      <w:pPr>
        <w:spacing w:after="360" w:line="312" w:lineRule="auto"/>
        <w:rPr>
          <w:b w:val="1"/>
        </w:rPr>
      </w:pPr>
      <w:r w:rsidDel="00000000" w:rsidR="00000000" w:rsidRPr="00000000">
        <w:rPr>
          <w:b w:val="1"/>
          <w:rtl w:val="0"/>
        </w:rPr>
        <w:t xml:space="preserve">Example:</w:t>
      </w:r>
    </w:p>
    <w:p w:rsidR="00000000" w:rsidDel="00000000" w:rsidP="00000000" w:rsidRDefault="00000000" w:rsidRPr="00000000" w14:paraId="00000070">
      <w:pPr>
        <w:rPr/>
      </w:pPr>
      <w:r w:rsidDel="00000000" w:rsidR="00000000" w:rsidRPr="00000000">
        <w:rPr>
          <w:rtl w:val="0"/>
        </w:rPr>
        <w:t xml:space="preserve">Mission: "To accelerate the world's transition to sustainable energy." (Tesla)</w:t>
      </w:r>
    </w:p>
    <w:p w:rsidR="00000000" w:rsidDel="00000000" w:rsidP="00000000" w:rsidRDefault="00000000" w:rsidRPr="00000000" w14:paraId="00000071">
      <w:pPr>
        <w:rPr/>
      </w:pPr>
      <w:r w:rsidDel="00000000" w:rsidR="00000000" w:rsidRPr="00000000">
        <w:rPr>
          <w:rtl w:val="0"/>
        </w:rPr>
        <w:t xml:space="preserve">Vision: "To be Earth's most customer-centric company." (Amazon)</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b w:val="1"/>
          <w:rtl w:val="0"/>
        </w:rPr>
        <w:t xml:space="preserve">Exercise:</w:t>
      </w:r>
      <w:r w:rsidDel="00000000" w:rsidR="00000000" w:rsidRPr="00000000">
        <w:rPr>
          <w:rtl w:val="0"/>
        </w:rPr>
        <w:t xml:space="preserve"> Draft your mission and vision statements</w:t>
      </w:r>
    </w:p>
    <w:p w:rsidR="00000000" w:rsidDel="00000000" w:rsidP="00000000" w:rsidRDefault="00000000" w:rsidRPr="00000000" w14:paraId="00000074">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Mission:</w:t>
      </w:r>
    </w:p>
    <w:p w:rsidR="00000000" w:rsidDel="00000000" w:rsidP="00000000" w:rsidRDefault="00000000" w:rsidRPr="00000000" w14:paraId="00000075">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Vision:</w:t>
      </w:r>
    </w:p>
    <w:p w:rsidR="00000000" w:rsidDel="00000000" w:rsidP="00000000" w:rsidRDefault="00000000" w:rsidRPr="00000000" w14:paraId="00000076">
      <w:pPr>
        <w:pStyle w:val="Heading3"/>
        <w:spacing w:before="0" w:line="276" w:lineRule="auto"/>
        <w:rPr/>
      </w:pPr>
      <w:r w:rsidDel="00000000" w:rsidR="00000000" w:rsidRPr="00000000">
        <w:rPr>
          <w:rtl w:val="0"/>
        </w:rPr>
      </w:r>
    </w:p>
    <w:p w:rsidR="00000000" w:rsidDel="00000000" w:rsidP="00000000" w:rsidRDefault="00000000" w:rsidRPr="00000000" w14:paraId="00000077">
      <w:pPr>
        <w:pStyle w:val="Heading3"/>
        <w:spacing w:before="0" w:line="276" w:lineRule="auto"/>
        <w:rPr/>
      </w:pPr>
      <w:r w:rsidDel="00000000" w:rsidR="00000000" w:rsidRPr="00000000">
        <w:rPr>
          <w:rtl w:val="0"/>
        </w:rPr>
        <w:t xml:space="preserve">Pinpoint Your Differentiators</w:t>
      </w:r>
    </w:p>
    <w:p w:rsidR="00000000" w:rsidDel="00000000" w:rsidP="00000000" w:rsidRDefault="00000000" w:rsidRPr="00000000" w14:paraId="00000078">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Identify the unique qualities that make your brand stand out.</w:t>
      </w:r>
    </w:p>
    <w:p w:rsidR="00000000" w:rsidDel="00000000" w:rsidP="00000000" w:rsidRDefault="00000000" w:rsidRPr="00000000" w14:paraId="00000079">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Consider:</w:t>
      </w:r>
    </w:p>
    <w:p w:rsidR="00000000" w:rsidDel="00000000" w:rsidP="00000000" w:rsidRDefault="00000000" w:rsidRPr="00000000" w14:paraId="0000007A">
      <w:pPr>
        <w:numPr>
          <w:ilvl w:val="0"/>
          <w:numId w:val="8"/>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Unique expertise or technology</w:t>
      </w:r>
    </w:p>
    <w:p w:rsidR="00000000" w:rsidDel="00000000" w:rsidP="00000000" w:rsidRDefault="00000000" w:rsidRPr="00000000" w14:paraId="0000007B">
      <w:pPr>
        <w:numPr>
          <w:ilvl w:val="0"/>
          <w:numId w:val="8"/>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Exceptional customer service</w:t>
      </w:r>
    </w:p>
    <w:p w:rsidR="00000000" w:rsidDel="00000000" w:rsidP="00000000" w:rsidRDefault="00000000" w:rsidRPr="00000000" w14:paraId="0000007C">
      <w:pPr>
        <w:numPr>
          <w:ilvl w:val="0"/>
          <w:numId w:val="8"/>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Innovative product features</w:t>
      </w:r>
    </w:p>
    <w:p w:rsidR="00000000" w:rsidDel="00000000" w:rsidP="00000000" w:rsidRDefault="00000000" w:rsidRPr="00000000" w14:paraId="0000007D">
      <w:pPr>
        <w:numPr>
          <w:ilvl w:val="0"/>
          <w:numId w:val="8"/>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Sustainable or ethical practices</w:t>
      </w:r>
    </w:p>
    <w:p w:rsidR="00000000" w:rsidDel="00000000" w:rsidP="00000000" w:rsidRDefault="00000000" w:rsidRPr="00000000" w14:paraId="0000007E">
      <w:pPr>
        <w:numPr>
          <w:ilvl w:val="0"/>
          <w:numId w:val="8"/>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Exclusive partnerships or resources</w:t>
      </w:r>
    </w:p>
    <w:p w:rsidR="00000000" w:rsidDel="00000000" w:rsidP="00000000" w:rsidRDefault="00000000" w:rsidRPr="00000000" w14:paraId="0000007F">
      <w:pPr>
        <w:pBdr>
          <w:top w:space="0" w:sz="0" w:val="nil"/>
          <w:left w:space="0" w:sz="0" w:val="nil"/>
          <w:bottom w:space="0" w:sz="0" w:val="nil"/>
          <w:right w:space="0" w:sz="0" w:val="nil"/>
          <w:between w:space="0" w:sz="0" w:val="nil"/>
        </w:pBdr>
        <w:shd w:fill="auto" w:val="clear"/>
        <w:spacing w:after="360" w:before="180" w:lineRule="auto"/>
        <w:rPr>
          <w:b w:val="1"/>
        </w:rPr>
      </w:pPr>
      <w:r w:rsidDel="00000000" w:rsidR="00000000" w:rsidRPr="00000000">
        <w:rPr>
          <w:rtl w:val="0"/>
        </w:rPr>
      </w:r>
    </w:p>
    <w:p w:rsidR="00000000" w:rsidDel="00000000" w:rsidP="00000000" w:rsidRDefault="00000000" w:rsidRPr="00000000" w14:paraId="00000080">
      <w:pPr>
        <w:pBdr>
          <w:top w:space="0" w:sz="0" w:val="nil"/>
          <w:left w:space="0" w:sz="0" w:val="nil"/>
          <w:bottom w:space="0" w:sz="0" w:val="nil"/>
          <w:right w:space="0" w:sz="0" w:val="nil"/>
          <w:between w:space="0" w:sz="0" w:val="nil"/>
        </w:pBdr>
        <w:shd w:fill="auto" w:val="clear"/>
        <w:spacing w:after="360" w:before="180" w:lineRule="auto"/>
        <w:rPr/>
      </w:pPr>
      <w:r w:rsidDel="00000000" w:rsidR="00000000" w:rsidRPr="00000000">
        <w:rPr>
          <w:b w:val="1"/>
          <w:rtl w:val="0"/>
        </w:rPr>
        <w:t xml:space="preserve">Exercise:</w:t>
      </w:r>
      <w:r w:rsidDel="00000000" w:rsidR="00000000" w:rsidRPr="00000000">
        <w:rPr>
          <w:rtl w:val="0"/>
        </w:rPr>
        <w:t xml:space="preserve"> List your top 3 differentiators</w:t>
      </w:r>
    </w:p>
    <w:p w:rsidR="00000000" w:rsidDel="00000000" w:rsidP="00000000" w:rsidRDefault="00000000" w:rsidRPr="00000000" w14:paraId="00000081">
      <w:pPr>
        <w:numPr>
          <w:ilvl w:val="0"/>
          <w:numId w:val="24"/>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r>
    </w:p>
    <w:p w:rsidR="00000000" w:rsidDel="00000000" w:rsidP="00000000" w:rsidRDefault="00000000" w:rsidRPr="00000000" w14:paraId="00000082">
      <w:pPr>
        <w:numPr>
          <w:ilvl w:val="0"/>
          <w:numId w:val="24"/>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r>
    </w:p>
    <w:p w:rsidR="00000000" w:rsidDel="00000000" w:rsidP="00000000" w:rsidRDefault="00000000" w:rsidRPr="00000000" w14:paraId="00000083">
      <w:pPr>
        <w:numPr>
          <w:ilvl w:val="0"/>
          <w:numId w:val="24"/>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r>
    </w:p>
    <w:p w:rsidR="00000000" w:rsidDel="00000000" w:rsidP="00000000" w:rsidRDefault="00000000" w:rsidRPr="00000000" w14:paraId="00000084">
      <w:pPr>
        <w:pStyle w:val="Heading3"/>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85">
      <w:pPr>
        <w:pStyle w:val="Heading3"/>
        <w:rPr/>
      </w:pPr>
      <w:r w:rsidDel="00000000" w:rsidR="00000000" w:rsidRPr="00000000">
        <w:rPr>
          <w:rtl w:val="0"/>
        </w:rPr>
        <w:t xml:space="preserve">Conduct a SWOT Analysis</w:t>
      </w:r>
    </w:p>
    <w:p w:rsidR="00000000" w:rsidDel="00000000" w:rsidP="00000000" w:rsidRDefault="00000000" w:rsidRPr="00000000" w14:paraId="00000086">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Synthesize all the information you've gathered into a SWOT analysis.</w:t>
      </w:r>
    </w:p>
    <w:tbl>
      <w:tblPr>
        <w:tblStyle w:val="Table3"/>
        <w:tblW w:w="9360.0" w:type="dxa"/>
        <w:jc w:val="left"/>
        <w:tblBorders>
          <w:top w:color="e0e0e0" w:space="0" w:sz="6" w:val="single"/>
          <w:left w:color="e0e0e0" w:space="0" w:sz="6" w:val="single"/>
          <w:bottom w:color="e0e0e0" w:space="0" w:sz="6" w:val="single"/>
          <w:right w:color="e0e0e0" w:space="0" w:sz="6" w:val="single"/>
          <w:insideH w:color="e0e0e0" w:space="0" w:sz="6" w:val="single"/>
          <w:insideV w:color="e0e0e0" w:space="0" w:sz="6" w:val="single"/>
        </w:tblBorders>
        <w:tblLayout w:type="fixed"/>
        <w:tblLook w:val="0600"/>
      </w:tblPr>
      <w:tblGrid>
        <w:gridCol w:w="4680"/>
        <w:gridCol w:w="4680"/>
        <w:tblGridChange w:id="0">
          <w:tblGrid>
            <w:gridCol w:w="4680"/>
            <w:gridCol w:w="4680"/>
          </w:tblGrid>
        </w:tblGridChange>
      </w:tblGrid>
      <w:tr>
        <w:trPr>
          <w:cantSplit w:val="0"/>
          <w:tblHeader w:val="1"/>
        </w:trPr>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087">
            <w:pPr>
              <w:pBdr>
                <w:top w:space="0" w:sz="0" w:val="nil"/>
                <w:left w:space="0" w:sz="0" w:val="nil"/>
                <w:bottom w:space="0" w:sz="0" w:val="nil"/>
                <w:right w:space="0" w:sz="0" w:val="nil"/>
                <w:between w:space="0" w:sz="0" w:val="nil"/>
              </w:pBdr>
              <w:shd w:fill="auto" w:val="clear"/>
              <w:spacing w:after="180" w:before="180" w:lineRule="auto"/>
              <w:rPr/>
            </w:pPr>
            <w:r w:rsidDel="00000000" w:rsidR="00000000" w:rsidRPr="00000000">
              <w:rPr>
                <w:rtl w:val="0"/>
              </w:rPr>
              <w:t xml:space="preserve">Strengths</w:t>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088">
            <w:pPr>
              <w:pBdr>
                <w:top w:space="0" w:sz="0" w:val="nil"/>
                <w:left w:space="0" w:sz="0" w:val="nil"/>
                <w:bottom w:space="0" w:sz="0" w:val="nil"/>
                <w:right w:space="0" w:sz="0" w:val="nil"/>
                <w:between w:space="0" w:sz="0" w:val="nil"/>
              </w:pBdr>
              <w:shd w:fill="auto" w:val="clear"/>
              <w:spacing w:after="180" w:before="180" w:lineRule="auto"/>
              <w:rPr/>
            </w:pPr>
            <w:r w:rsidDel="00000000" w:rsidR="00000000" w:rsidRPr="00000000">
              <w:rPr>
                <w:rtl w:val="0"/>
              </w:rPr>
              <w:t xml:space="preserve">Weaknesses</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1.9999885559082" w:lineRule="auto"/>
              <w:ind w:left="0" w:right="0" w:firstLine="0"/>
              <w:jc w:val="left"/>
              <w:rPr/>
            </w:pPr>
            <w:r w:rsidDel="00000000" w:rsidR="00000000" w:rsidRPr="00000000">
              <w:rPr>
                <w:rtl w:val="0"/>
              </w:rPr>
              <w:t xml:space="preserve"> </w:t>
            </w:r>
          </w:p>
        </w:tc>
      </w:tr>
      <w:tr>
        <w:trPr>
          <w:cantSplit w:val="0"/>
          <w:tblHeader w:val="0"/>
        </w:trPr>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08C">
            <w:pPr>
              <w:pBdr>
                <w:top w:space="0" w:sz="0" w:val="nil"/>
                <w:left w:space="0" w:sz="0" w:val="nil"/>
                <w:bottom w:space="0" w:sz="0" w:val="nil"/>
                <w:right w:space="0" w:sz="0" w:val="nil"/>
                <w:between w:space="0" w:sz="0" w:val="nil"/>
              </w:pBdr>
              <w:shd w:fill="auto" w:val="clear"/>
              <w:spacing w:after="180" w:before="180" w:lineRule="auto"/>
              <w:rPr/>
            </w:pPr>
            <w:r w:rsidDel="00000000" w:rsidR="00000000" w:rsidRPr="00000000">
              <w:rPr>
                <w:rtl w:val="0"/>
              </w:rPr>
              <w:t xml:space="preserve">Opportunities</w:t>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08D">
            <w:pPr>
              <w:pBdr>
                <w:top w:space="0" w:sz="0" w:val="nil"/>
                <w:left w:space="0" w:sz="0" w:val="nil"/>
                <w:bottom w:space="0" w:sz="0" w:val="nil"/>
                <w:right w:space="0" w:sz="0" w:val="nil"/>
                <w:between w:space="0" w:sz="0" w:val="nil"/>
              </w:pBdr>
              <w:shd w:fill="auto" w:val="clear"/>
              <w:spacing w:after="180" w:before="180" w:lineRule="auto"/>
              <w:rPr/>
            </w:pPr>
            <w:r w:rsidDel="00000000" w:rsidR="00000000" w:rsidRPr="00000000">
              <w:rPr>
                <w:rtl w:val="0"/>
              </w:rPr>
              <w:t xml:space="preserve">Threats</w:t>
            </w:r>
          </w:p>
        </w:tc>
      </w:tr>
      <w:tr>
        <w:trPr>
          <w:cantSplit w:val="0"/>
          <w:tblHeader w:val="0"/>
        </w:trPr>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bl>
    <w:p w:rsidR="00000000" w:rsidDel="00000000" w:rsidP="00000000" w:rsidRDefault="00000000" w:rsidRPr="00000000" w14:paraId="00000090">
      <w:pPr>
        <w:pStyle w:val="Heading3"/>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r>
    </w:p>
    <w:p w:rsidR="00000000" w:rsidDel="00000000" w:rsidP="00000000" w:rsidRDefault="00000000" w:rsidRPr="00000000" w14:paraId="00000091">
      <w:pPr>
        <w:pStyle w:val="Heading3"/>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Leverage Customer Feedback</w:t>
      </w:r>
    </w:p>
    <w:p w:rsidR="00000000" w:rsidDel="00000000" w:rsidP="00000000" w:rsidRDefault="00000000" w:rsidRPr="00000000" w14:paraId="00000092">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Your customers' perspective can help you understand what truly resonates with your target audience.</w:t>
      </w:r>
    </w:p>
    <w:p w:rsidR="00000000" w:rsidDel="00000000" w:rsidP="00000000" w:rsidRDefault="00000000" w:rsidRPr="00000000" w14:paraId="00000093">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Methods to gather customer feedback:</w:t>
      </w:r>
    </w:p>
    <w:p w:rsidR="00000000" w:rsidDel="00000000" w:rsidP="00000000" w:rsidRDefault="00000000" w:rsidRPr="00000000" w14:paraId="00000094">
      <w:pPr>
        <w:numPr>
          <w:ilvl w:val="0"/>
          <w:numId w:val="25"/>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Surveys or interviews</w:t>
      </w:r>
    </w:p>
    <w:p w:rsidR="00000000" w:rsidDel="00000000" w:rsidP="00000000" w:rsidRDefault="00000000" w:rsidRPr="00000000" w14:paraId="00000095">
      <w:pPr>
        <w:numPr>
          <w:ilvl w:val="0"/>
          <w:numId w:val="25"/>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Social media monitoring</w:t>
      </w:r>
    </w:p>
    <w:p w:rsidR="00000000" w:rsidDel="00000000" w:rsidP="00000000" w:rsidRDefault="00000000" w:rsidRPr="00000000" w14:paraId="00000096">
      <w:pPr>
        <w:numPr>
          <w:ilvl w:val="0"/>
          <w:numId w:val="25"/>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Customer service interaction analysis</w:t>
      </w:r>
    </w:p>
    <w:p w:rsidR="00000000" w:rsidDel="00000000" w:rsidP="00000000" w:rsidRDefault="00000000" w:rsidRPr="00000000" w14:paraId="00000097">
      <w:pPr>
        <w:numPr>
          <w:ilvl w:val="0"/>
          <w:numId w:val="25"/>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Net Promoter Score (NPS) surveys</w:t>
      </w:r>
    </w:p>
    <w:p w:rsidR="00000000" w:rsidDel="00000000" w:rsidP="00000000" w:rsidRDefault="00000000" w:rsidRPr="00000000" w14:paraId="00000098">
      <w:pPr>
        <w:numPr>
          <w:ilvl w:val="0"/>
          <w:numId w:val="25"/>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Product reviews</w:t>
      </w:r>
    </w:p>
    <w:p w:rsidR="00000000" w:rsidDel="00000000" w:rsidP="00000000" w:rsidRDefault="00000000" w:rsidRPr="00000000" w14:paraId="00000099">
      <w:pPr>
        <w:pBdr>
          <w:top w:space="0" w:sz="0" w:val="nil"/>
          <w:left w:space="0" w:sz="0" w:val="nil"/>
          <w:bottom w:space="0" w:sz="0" w:val="nil"/>
          <w:right w:space="0" w:sz="0" w:val="nil"/>
          <w:between w:space="0" w:sz="0" w:val="nil"/>
        </w:pBdr>
        <w:shd w:fill="auto" w:val="clear"/>
        <w:spacing w:after="360" w:before="180" w:lineRule="auto"/>
        <w:rPr/>
      </w:pPr>
      <w:r w:rsidDel="00000000" w:rsidR="00000000" w:rsidRPr="00000000">
        <w:rPr>
          <w:b w:val="1"/>
          <w:rtl w:val="0"/>
        </w:rPr>
        <w:t xml:space="preserve">Exercise:</w:t>
      </w:r>
      <w:r w:rsidDel="00000000" w:rsidR="00000000" w:rsidRPr="00000000">
        <w:rPr>
          <w:rtl w:val="0"/>
        </w:rPr>
        <w:t xml:space="preserve"> Create a customer feedback collection plan</w:t>
      </w:r>
    </w:p>
    <w:tbl>
      <w:tblPr>
        <w:tblStyle w:val="Table4"/>
        <w:tblW w:w="9360.0" w:type="dxa"/>
        <w:jc w:val="left"/>
        <w:tblBorders>
          <w:top w:color="e0e0e0" w:space="0" w:sz="6" w:val="single"/>
          <w:left w:color="e0e0e0" w:space="0" w:sz="6" w:val="single"/>
          <w:bottom w:color="e0e0e0" w:space="0" w:sz="6" w:val="single"/>
          <w:right w:color="e0e0e0" w:space="0" w:sz="6" w:val="single"/>
          <w:insideH w:color="e0e0e0" w:space="0" w:sz="6" w:val="single"/>
          <w:insideV w:color="e0e0e0" w:space="0" w:sz="6" w:val="single"/>
        </w:tblBorders>
        <w:tblLayout w:type="fixed"/>
        <w:tblLook w:val="0600"/>
      </w:tblPr>
      <w:tblGrid>
        <w:gridCol w:w="3120"/>
        <w:gridCol w:w="3120"/>
        <w:gridCol w:w="3120"/>
        <w:tblGridChange w:id="0">
          <w:tblGrid>
            <w:gridCol w:w="3120"/>
            <w:gridCol w:w="3120"/>
            <w:gridCol w:w="3120"/>
          </w:tblGrid>
        </w:tblGridChange>
      </w:tblGrid>
      <w:tr>
        <w:trPr>
          <w:cantSplit w:val="0"/>
          <w:tblHeader w:val="1"/>
        </w:trPr>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09A">
            <w:pPr>
              <w:pBdr>
                <w:top w:space="0" w:sz="0" w:val="nil"/>
                <w:left w:space="0" w:sz="0" w:val="nil"/>
                <w:bottom w:space="0" w:sz="0" w:val="nil"/>
                <w:right w:space="0" w:sz="0" w:val="nil"/>
                <w:between w:space="0" w:sz="0" w:val="nil"/>
              </w:pBdr>
              <w:shd w:fill="auto" w:val="clear"/>
              <w:spacing w:after="180" w:before="180" w:lineRule="auto"/>
              <w:rPr/>
            </w:pPr>
            <w:r w:rsidDel="00000000" w:rsidR="00000000" w:rsidRPr="00000000">
              <w:rPr>
                <w:rtl w:val="0"/>
              </w:rPr>
              <w:t xml:space="preserve">Feedback Method</w:t>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09B">
            <w:pPr>
              <w:pBdr>
                <w:top w:space="0" w:sz="0" w:val="nil"/>
                <w:left w:space="0" w:sz="0" w:val="nil"/>
                <w:bottom w:space="0" w:sz="0" w:val="nil"/>
                <w:right w:space="0" w:sz="0" w:val="nil"/>
                <w:between w:space="0" w:sz="0" w:val="nil"/>
              </w:pBdr>
              <w:shd w:fill="auto" w:val="clear"/>
              <w:spacing w:after="180" w:before="180" w:lineRule="auto"/>
              <w:rPr/>
            </w:pPr>
            <w:r w:rsidDel="00000000" w:rsidR="00000000" w:rsidRPr="00000000">
              <w:rPr>
                <w:rtl w:val="0"/>
              </w:rPr>
              <w:t xml:space="preserve">Implementation Timeline</w:t>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09C">
            <w:pPr>
              <w:pBdr>
                <w:top w:space="0" w:sz="0" w:val="nil"/>
                <w:left w:space="0" w:sz="0" w:val="nil"/>
                <w:bottom w:space="0" w:sz="0" w:val="nil"/>
                <w:right w:space="0" w:sz="0" w:val="nil"/>
                <w:between w:space="0" w:sz="0" w:val="nil"/>
              </w:pBdr>
              <w:shd w:fill="auto" w:val="clear"/>
              <w:spacing w:after="180" w:before="180" w:lineRule="auto"/>
              <w:rPr/>
            </w:pPr>
            <w:r w:rsidDel="00000000" w:rsidR="00000000" w:rsidRPr="00000000">
              <w:rPr>
                <w:rtl w:val="0"/>
              </w:rPr>
              <w:t xml:space="preserve">Responsible Team Member</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1.9999885559082" w:lineRule="auto"/>
              <w:ind w:left="0" w:right="0" w:firstLine="0"/>
              <w:jc w:val="left"/>
              <w:rPr/>
            </w:pPr>
            <w:r w:rsidDel="00000000" w:rsidR="00000000" w:rsidRPr="00000000">
              <w:rPr>
                <w:rtl w:val="0"/>
              </w:rPr>
              <w:t xml:space="preserve"> </w:t>
            </w:r>
          </w:p>
        </w:tc>
      </w:tr>
      <w:tr>
        <w:trPr>
          <w:cantSplit w:val="0"/>
          <w:tblHeader w:val="0"/>
        </w:trPr>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bl>
    <w:p w:rsidR="00000000" w:rsidDel="00000000" w:rsidP="00000000" w:rsidRDefault="00000000" w:rsidRPr="00000000" w14:paraId="000000A7">
      <w:pPr>
        <w:pStyle w:val="Heading3"/>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r>
    </w:p>
    <w:p w:rsidR="00000000" w:rsidDel="00000000" w:rsidP="00000000" w:rsidRDefault="00000000" w:rsidRPr="00000000" w14:paraId="000000A8">
      <w:pPr>
        <w:pStyle w:val="Heading3"/>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Craft Your Unique Value Proposition</w:t>
      </w:r>
    </w:p>
    <w:p w:rsidR="00000000" w:rsidDel="00000000" w:rsidP="00000000" w:rsidRDefault="00000000" w:rsidRPr="00000000" w14:paraId="000000A9">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Bring all your insights together to create a compelling UVP.</w:t>
      </w:r>
    </w:p>
    <w:p w:rsidR="00000000" w:rsidDel="00000000" w:rsidP="00000000" w:rsidRDefault="00000000" w:rsidRPr="00000000" w14:paraId="000000AA">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UVP Formula:</w:t>
      </w:r>
    </w:p>
    <w:p w:rsidR="00000000" w:rsidDel="00000000" w:rsidP="00000000" w:rsidRDefault="00000000" w:rsidRPr="00000000" w14:paraId="000000AB">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For [target audience], [your brand] is the [category] that [key benefit] because [reason to believe].</w:t>
      </w:r>
    </w:p>
    <w:p w:rsidR="00000000" w:rsidDel="00000000" w:rsidP="00000000" w:rsidRDefault="00000000" w:rsidRPr="00000000" w14:paraId="000000AC">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b w:val="1"/>
          <w:rtl w:val="0"/>
        </w:rPr>
        <w:t xml:space="preserve">Exercise:</w:t>
      </w:r>
      <w:r w:rsidDel="00000000" w:rsidR="00000000" w:rsidRPr="00000000">
        <w:rPr>
          <w:rtl w:val="0"/>
        </w:rPr>
        <w:t xml:space="preserve"> Draft your UVP using the formula above</w:t>
      </w:r>
    </w:p>
    <w:p w:rsidR="00000000" w:rsidDel="00000000" w:rsidP="00000000" w:rsidRDefault="00000000" w:rsidRPr="00000000" w14:paraId="000000AD">
      <w:pPr>
        <w:pBdr>
          <w:top w:space="0" w:sz="0" w:val="nil"/>
          <w:left w:space="0" w:sz="0" w:val="nil"/>
          <w:bottom w:space="0" w:sz="0" w:val="nil"/>
          <w:right w:space="0" w:sz="0" w:val="nil"/>
          <w:between w:space="0" w:sz="0" w:val="nil"/>
        </w:pBdr>
        <w:shd w:fill="auto" w:val="clear"/>
        <w:spacing w:after="540" w:lineRule="auto"/>
        <w:rPr/>
      </w:pPr>
      <w:r w:rsidDel="00000000" w:rsidR="00000000" w:rsidRPr="00000000">
        <w:rPr>
          <w:rtl w:val="0"/>
        </w:rPr>
        <w:t xml:space="preserve">Your UVP:</w:t>
      </w:r>
    </w:p>
    <w:p w:rsidR="00000000" w:rsidDel="00000000" w:rsidP="00000000" w:rsidRDefault="00000000" w:rsidRPr="00000000" w14:paraId="000000AE">
      <w:pPr>
        <w:pStyle w:val="Heading2"/>
        <w:pBdr>
          <w:top w:space="0" w:sz="0" w:val="nil"/>
          <w:left w:space="0" w:sz="0" w:val="nil"/>
          <w:bottom w:space="0" w:sz="0" w:val="nil"/>
          <w:right w:space="0" w:sz="0" w:val="nil"/>
          <w:between w:space="0" w:sz="0" w:val="nil"/>
        </w:pBdr>
        <w:shd w:fill="auto" w:val="clear"/>
        <w:spacing w:before="0" w:lineRule="auto"/>
        <w:rPr/>
      </w:pPr>
      <w:r w:rsidDel="00000000" w:rsidR="00000000" w:rsidRPr="00000000">
        <w:br w:type="page"/>
      </w:r>
      <w:r w:rsidDel="00000000" w:rsidR="00000000" w:rsidRPr="00000000">
        <w:rPr>
          <w:rtl w:val="0"/>
        </w:rPr>
      </w:r>
    </w:p>
    <w:p w:rsidR="00000000" w:rsidDel="00000000" w:rsidP="00000000" w:rsidRDefault="00000000" w:rsidRPr="00000000" w14:paraId="000000AF">
      <w:pPr>
        <w:pStyle w:val="Heading2"/>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2. Know Your Audience Inside Out</w:t>
      </w:r>
    </w:p>
    <w:p w:rsidR="00000000" w:rsidDel="00000000" w:rsidP="00000000" w:rsidRDefault="00000000" w:rsidRPr="00000000" w14:paraId="000000B0">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Understanding your audience is crucial for creating a brand that resonates and drives meaningful connections.</w:t>
      </w:r>
    </w:p>
    <w:p w:rsidR="00000000" w:rsidDel="00000000" w:rsidP="00000000" w:rsidRDefault="00000000" w:rsidRPr="00000000" w14:paraId="000000B1">
      <w:pPr>
        <w:pStyle w:val="Heading3"/>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Gather Audience Insights</w:t>
      </w:r>
    </w:p>
    <w:p w:rsidR="00000000" w:rsidDel="00000000" w:rsidP="00000000" w:rsidRDefault="00000000" w:rsidRPr="00000000" w14:paraId="000000B2">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Collect comprehensive data about your target audience.</w:t>
      </w:r>
    </w:p>
    <w:p w:rsidR="00000000" w:rsidDel="00000000" w:rsidP="00000000" w:rsidRDefault="00000000" w:rsidRPr="00000000" w14:paraId="000000B3">
      <w:pPr>
        <w:numPr>
          <w:ilvl w:val="0"/>
          <w:numId w:val="26"/>
        </w:numPr>
        <w:pBdr>
          <w:top w:space="0" w:sz="0" w:val="nil"/>
          <w:left w:space="0" w:sz="0" w:val="nil"/>
          <w:bottom w:space="0" w:sz="0" w:val="nil"/>
          <w:right w:space="0" w:sz="0" w:val="nil"/>
          <w:between w:space="0" w:sz="0" w:val="nil"/>
        </w:pBdr>
        <w:shd w:fill="auto" w:val="clear"/>
        <w:spacing w:after="0" w:afterAutospacing="0" w:lineRule="auto"/>
        <w:ind w:left="600" w:hanging="360"/>
      </w:pPr>
      <w:r w:rsidDel="00000000" w:rsidR="00000000" w:rsidRPr="00000000">
        <w:rPr>
          <w:rtl w:val="0"/>
        </w:rPr>
        <w:t xml:space="preserve">Demographic data:</w:t>
      </w:r>
    </w:p>
    <w:p w:rsidR="00000000" w:rsidDel="00000000" w:rsidP="00000000" w:rsidRDefault="00000000" w:rsidRPr="00000000" w14:paraId="000000B4">
      <w:pPr>
        <w:numPr>
          <w:ilvl w:val="1"/>
          <w:numId w:val="17"/>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t xml:space="preserve">Age</w:t>
      </w:r>
    </w:p>
    <w:p w:rsidR="00000000" w:rsidDel="00000000" w:rsidP="00000000" w:rsidRDefault="00000000" w:rsidRPr="00000000" w14:paraId="000000B5">
      <w:pPr>
        <w:numPr>
          <w:ilvl w:val="1"/>
          <w:numId w:val="17"/>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t xml:space="preserve">Gender</w:t>
      </w:r>
    </w:p>
    <w:p w:rsidR="00000000" w:rsidDel="00000000" w:rsidP="00000000" w:rsidRDefault="00000000" w:rsidRPr="00000000" w14:paraId="000000B6">
      <w:pPr>
        <w:numPr>
          <w:ilvl w:val="1"/>
          <w:numId w:val="17"/>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t xml:space="preserve">Location</w:t>
      </w:r>
    </w:p>
    <w:p w:rsidR="00000000" w:rsidDel="00000000" w:rsidP="00000000" w:rsidRDefault="00000000" w:rsidRPr="00000000" w14:paraId="000000B7">
      <w:pPr>
        <w:numPr>
          <w:ilvl w:val="1"/>
          <w:numId w:val="17"/>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t xml:space="preserve">Income level</w:t>
      </w:r>
    </w:p>
    <w:p w:rsidR="00000000" w:rsidDel="00000000" w:rsidP="00000000" w:rsidRDefault="00000000" w:rsidRPr="00000000" w14:paraId="000000B8">
      <w:pPr>
        <w:numPr>
          <w:ilvl w:val="1"/>
          <w:numId w:val="17"/>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t xml:space="preserve">Education</w:t>
      </w:r>
    </w:p>
    <w:p w:rsidR="00000000" w:rsidDel="00000000" w:rsidP="00000000" w:rsidRDefault="00000000" w:rsidRPr="00000000" w14:paraId="000000B9">
      <w:pPr>
        <w:numPr>
          <w:ilvl w:val="1"/>
          <w:numId w:val="17"/>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t xml:space="preserve">Occupation</w:t>
      </w:r>
    </w:p>
    <w:p w:rsidR="00000000" w:rsidDel="00000000" w:rsidP="00000000" w:rsidRDefault="00000000" w:rsidRPr="00000000" w14:paraId="000000BA">
      <w:pPr>
        <w:numPr>
          <w:ilvl w:val="1"/>
          <w:numId w:val="17"/>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t xml:space="preserve">Marital status</w:t>
      </w:r>
    </w:p>
    <w:p w:rsidR="00000000" w:rsidDel="00000000" w:rsidP="00000000" w:rsidRDefault="00000000" w:rsidRPr="00000000" w14:paraId="000000BB">
      <w:pPr>
        <w:numPr>
          <w:ilvl w:val="1"/>
          <w:numId w:val="17"/>
        </w:numPr>
        <w:pBdr>
          <w:top w:space="0" w:sz="0" w:val="nil"/>
          <w:left w:space="0" w:sz="0" w:val="nil"/>
          <w:bottom w:space="0" w:sz="0" w:val="nil"/>
          <w:right w:space="0" w:sz="0" w:val="nil"/>
          <w:between w:space="0" w:sz="0" w:val="nil"/>
        </w:pBdr>
        <w:shd w:fill="auto" w:val="clear"/>
        <w:spacing w:after="0" w:afterAutospacing="0"/>
        <w:ind w:left="1200" w:hanging="360"/>
      </w:pPr>
      <w:r w:rsidDel="00000000" w:rsidR="00000000" w:rsidRPr="00000000">
        <w:rPr>
          <w:rtl w:val="0"/>
        </w:rPr>
        <w:t xml:space="preserve">Family size</w:t>
      </w:r>
    </w:p>
    <w:p w:rsidR="00000000" w:rsidDel="00000000" w:rsidP="00000000" w:rsidRDefault="00000000" w:rsidRPr="00000000" w14:paraId="000000BC">
      <w:pPr>
        <w:numPr>
          <w:ilvl w:val="0"/>
          <w:numId w:val="26"/>
        </w:numPr>
        <w:pBdr>
          <w:top w:space="0" w:sz="0" w:val="nil"/>
          <w:left w:space="0" w:sz="0" w:val="nil"/>
          <w:bottom w:space="0" w:sz="0" w:val="nil"/>
          <w:right w:space="0" w:sz="0" w:val="nil"/>
          <w:between w:space="0" w:sz="0" w:val="nil"/>
        </w:pBdr>
        <w:shd w:fill="auto" w:val="clear"/>
        <w:spacing w:after="0" w:afterAutospacing="0" w:before="0" w:beforeAutospacing="0" w:lineRule="auto"/>
        <w:ind w:left="600" w:hanging="360"/>
      </w:pPr>
      <w:r w:rsidDel="00000000" w:rsidR="00000000" w:rsidRPr="00000000">
        <w:rPr>
          <w:rtl w:val="0"/>
        </w:rPr>
        <w:t xml:space="preserve">Psychographic data:</w:t>
      </w:r>
    </w:p>
    <w:p w:rsidR="00000000" w:rsidDel="00000000" w:rsidP="00000000" w:rsidRDefault="00000000" w:rsidRPr="00000000" w14:paraId="000000BD">
      <w:pPr>
        <w:numPr>
          <w:ilvl w:val="1"/>
          <w:numId w:val="18"/>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t xml:space="preserve">Values and beliefs</w:t>
      </w:r>
    </w:p>
    <w:p w:rsidR="00000000" w:rsidDel="00000000" w:rsidP="00000000" w:rsidRDefault="00000000" w:rsidRPr="00000000" w14:paraId="000000BE">
      <w:pPr>
        <w:numPr>
          <w:ilvl w:val="1"/>
          <w:numId w:val="18"/>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t xml:space="preserve">Interests and hobbies</w:t>
      </w:r>
    </w:p>
    <w:p w:rsidR="00000000" w:rsidDel="00000000" w:rsidP="00000000" w:rsidRDefault="00000000" w:rsidRPr="00000000" w14:paraId="000000BF">
      <w:pPr>
        <w:numPr>
          <w:ilvl w:val="1"/>
          <w:numId w:val="18"/>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t xml:space="preserve">Lifestyle choices</w:t>
      </w:r>
    </w:p>
    <w:p w:rsidR="00000000" w:rsidDel="00000000" w:rsidP="00000000" w:rsidRDefault="00000000" w:rsidRPr="00000000" w14:paraId="000000C0">
      <w:pPr>
        <w:numPr>
          <w:ilvl w:val="1"/>
          <w:numId w:val="18"/>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t xml:space="preserve">Personality traits</w:t>
      </w:r>
    </w:p>
    <w:p w:rsidR="00000000" w:rsidDel="00000000" w:rsidP="00000000" w:rsidRDefault="00000000" w:rsidRPr="00000000" w14:paraId="000000C1">
      <w:pPr>
        <w:numPr>
          <w:ilvl w:val="1"/>
          <w:numId w:val="18"/>
        </w:numPr>
        <w:pBdr>
          <w:top w:space="0" w:sz="0" w:val="nil"/>
          <w:left w:space="0" w:sz="0" w:val="nil"/>
          <w:bottom w:space="0" w:sz="0" w:val="nil"/>
          <w:right w:space="0" w:sz="0" w:val="nil"/>
          <w:between w:space="0" w:sz="0" w:val="nil"/>
        </w:pBdr>
        <w:shd w:fill="auto" w:val="clear"/>
        <w:spacing w:after="0" w:afterAutospacing="0"/>
        <w:ind w:left="1200" w:hanging="360"/>
      </w:pPr>
      <w:r w:rsidDel="00000000" w:rsidR="00000000" w:rsidRPr="00000000">
        <w:rPr>
          <w:rtl w:val="0"/>
        </w:rPr>
        <w:t xml:space="preserve">Attitudes and opinions</w:t>
      </w:r>
    </w:p>
    <w:p w:rsidR="00000000" w:rsidDel="00000000" w:rsidP="00000000" w:rsidRDefault="00000000" w:rsidRPr="00000000" w14:paraId="000000C2">
      <w:pPr>
        <w:numPr>
          <w:ilvl w:val="0"/>
          <w:numId w:val="26"/>
        </w:numPr>
        <w:pBdr>
          <w:top w:space="0" w:sz="0" w:val="nil"/>
          <w:left w:space="0" w:sz="0" w:val="nil"/>
          <w:bottom w:space="0" w:sz="0" w:val="nil"/>
          <w:right w:space="0" w:sz="0" w:val="nil"/>
          <w:between w:space="0" w:sz="0" w:val="nil"/>
        </w:pBdr>
        <w:shd w:fill="auto" w:val="clear"/>
        <w:spacing w:before="0" w:beforeAutospacing="0" w:lineRule="auto"/>
        <w:ind w:left="600" w:hanging="360"/>
      </w:pPr>
      <w:r w:rsidDel="00000000" w:rsidR="00000000" w:rsidRPr="00000000">
        <w:rPr>
          <w:rtl w:val="0"/>
        </w:rPr>
        <w:t xml:space="preserve">Behavioral data:</w:t>
      </w:r>
    </w:p>
    <w:p w:rsidR="00000000" w:rsidDel="00000000" w:rsidP="00000000" w:rsidRDefault="00000000" w:rsidRPr="00000000" w14:paraId="000000C3">
      <w:pPr>
        <w:numPr>
          <w:ilvl w:val="0"/>
          <w:numId w:val="19"/>
        </w:numPr>
        <w:pBdr>
          <w:top w:space="0" w:sz="0" w:val="nil"/>
          <w:left w:space="0" w:sz="0" w:val="nil"/>
          <w:bottom w:space="0" w:sz="0" w:val="nil"/>
          <w:right w:space="0" w:sz="0" w:val="nil"/>
          <w:between w:space="0" w:sz="0" w:val="nil"/>
        </w:pBdr>
        <w:shd w:fill="auto" w:val="clear"/>
        <w:ind w:left="1170" w:hanging="360"/>
      </w:pPr>
      <w:r w:rsidDel="00000000" w:rsidR="00000000" w:rsidRPr="00000000">
        <w:rPr>
          <w:rtl w:val="0"/>
        </w:rPr>
        <w:t xml:space="preserve">Purchase history</w:t>
      </w:r>
    </w:p>
    <w:p w:rsidR="00000000" w:rsidDel="00000000" w:rsidP="00000000" w:rsidRDefault="00000000" w:rsidRPr="00000000" w14:paraId="000000C4">
      <w:pPr>
        <w:numPr>
          <w:ilvl w:val="0"/>
          <w:numId w:val="19"/>
        </w:numPr>
        <w:pBdr>
          <w:top w:space="0" w:sz="0" w:val="nil"/>
          <w:left w:space="0" w:sz="0" w:val="nil"/>
          <w:bottom w:space="0" w:sz="0" w:val="nil"/>
          <w:right w:space="0" w:sz="0" w:val="nil"/>
          <w:between w:space="0" w:sz="0" w:val="nil"/>
        </w:pBdr>
        <w:shd w:fill="auto" w:val="clear"/>
        <w:ind w:left="1170" w:hanging="360"/>
      </w:pPr>
      <w:r w:rsidDel="00000000" w:rsidR="00000000" w:rsidRPr="00000000">
        <w:rPr>
          <w:rtl w:val="0"/>
        </w:rPr>
        <w:t xml:space="preserve">Brand interactions</w:t>
      </w:r>
    </w:p>
    <w:p w:rsidR="00000000" w:rsidDel="00000000" w:rsidP="00000000" w:rsidRDefault="00000000" w:rsidRPr="00000000" w14:paraId="000000C5">
      <w:pPr>
        <w:numPr>
          <w:ilvl w:val="0"/>
          <w:numId w:val="19"/>
        </w:numPr>
        <w:pBdr>
          <w:top w:space="0" w:sz="0" w:val="nil"/>
          <w:left w:space="0" w:sz="0" w:val="nil"/>
          <w:bottom w:space="0" w:sz="0" w:val="nil"/>
          <w:right w:space="0" w:sz="0" w:val="nil"/>
          <w:between w:space="0" w:sz="0" w:val="nil"/>
        </w:pBdr>
        <w:shd w:fill="auto" w:val="clear"/>
        <w:ind w:left="1170" w:hanging="360"/>
      </w:pPr>
      <w:r w:rsidDel="00000000" w:rsidR="00000000" w:rsidRPr="00000000">
        <w:rPr>
          <w:rtl w:val="0"/>
        </w:rPr>
        <w:t xml:space="preserve">Product usage patterns</w:t>
      </w:r>
    </w:p>
    <w:p w:rsidR="00000000" w:rsidDel="00000000" w:rsidP="00000000" w:rsidRDefault="00000000" w:rsidRPr="00000000" w14:paraId="000000C6">
      <w:pPr>
        <w:numPr>
          <w:ilvl w:val="0"/>
          <w:numId w:val="19"/>
        </w:numPr>
        <w:pBdr>
          <w:top w:space="0" w:sz="0" w:val="nil"/>
          <w:left w:space="0" w:sz="0" w:val="nil"/>
          <w:bottom w:space="0" w:sz="0" w:val="nil"/>
          <w:right w:space="0" w:sz="0" w:val="nil"/>
          <w:between w:space="0" w:sz="0" w:val="nil"/>
        </w:pBdr>
        <w:shd w:fill="auto" w:val="clear"/>
        <w:ind w:left="1170" w:hanging="360"/>
      </w:pPr>
      <w:r w:rsidDel="00000000" w:rsidR="00000000" w:rsidRPr="00000000">
        <w:rPr>
          <w:rtl w:val="0"/>
        </w:rPr>
        <w:t xml:space="preserve">Customer lifetime value</w:t>
      </w:r>
    </w:p>
    <w:p w:rsidR="00000000" w:rsidDel="00000000" w:rsidP="00000000" w:rsidRDefault="00000000" w:rsidRPr="00000000" w14:paraId="000000C7">
      <w:pPr>
        <w:numPr>
          <w:ilvl w:val="0"/>
          <w:numId w:val="19"/>
        </w:numPr>
        <w:pBdr>
          <w:top w:space="0" w:sz="0" w:val="nil"/>
          <w:left w:space="0" w:sz="0" w:val="nil"/>
          <w:bottom w:space="0" w:sz="0" w:val="nil"/>
          <w:right w:space="0" w:sz="0" w:val="nil"/>
          <w:between w:space="0" w:sz="0" w:val="nil"/>
        </w:pBdr>
        <w:shd w:fill="auto" w:val="clear"/>
        <w:ind w:left="1170" w:hanging="360"/>
      </w:pPr>
      <w:r w:rsidDel="00000000" w:rsidR="00000000" w:rsidRPr="00000000">
        <w:rPr>
          <w:rtl w:val="0"/>
        </w:rPr>
        <w:t xml:space="preserve">Loyalty program participation</w:t>
      </w:r>
    </w:p>
    <w:p w:rsidR="00000000" w:rsidDel="00000000" w:rsidP="00000000" w:rsidRDefault="00000000" w:rsidRPr="00000000" w14:paraId="000000C8">
      <w:pPr>
        <w:pBdr>
          <w:top w:space="0" w:sz="0" w:val="nil"/>
          <w:left w:space="0" w:sz="0" w:val="nil"/>
          <w:bottom w:space="0" w:sz="0" w:val="nil"/>
          <w:right w:space="0" w:sz="0" w:val="nil"/>
          <w:between w:space="0" w:sz="0" w:val="nil"/>
        </w:pBdr>
        <w:shd w:fill="auto" w:val="clear"/>
        <w:spacing w:after="360" w:before="180" w:lineRule="auto"/>
        <w:rPr>
          <w:b w:val="1"/>
        </w:rPr>
      </w:pPr>
      <w:r w:rsidDel="00000000" w:rsidR="00000000" w:rsidRPr="00000000">
        <w:rPr>
          <w:rtl w:val="0"/>
        </w:rPr>
      </w:r>
    </w:p>
    <w:p w:rsidR="00000000" w:rsidDel="00000000" w:rsidP="00000000" w:rsidRDefault="00000000" w:rsidRPr="00000000" w14:paraId="000000C9">
      <w:pPr>
        <w:pBdr>
          <w:top w:space="0" w:sz="0" w:val="nil"/>
          <w:left w:space="0" w:sz="0" w:val="nil"/>
          <w:bottom w:space="0" w:sz="0" w:val="nil"/>
          <w:right w:space="0" w:sz="0" w:val="nil"/>
          <w:between w:space="0" w:sz="0" w:val="nil"/>
        </w:pBdr>
        <w:shd w:fill="auto" w:val="clear"/>
        <w:spacing w:after="360" w:before="180" w:lineRule="auto"/>
        <w:rPr/>
      </w:pPr>
      <w:r w:rsidDel="00000000" w:rsidR="00000000" w:rsidRPr="00000000">
        <w:rPr>
          <w:b w:val="1"/>
          <w:rtl w:val="0"/>
        </w:rPr>
        <w:t xml:space="preserve">Exercise:</w:t>
      </w:r>
      <w:r w:rsidDel="00000000" w:rsidR="00000000" w:rsidRPr="00000000">
        <w:rPr>
          <w:rtl w:val="0"/>
        </w:rPr>
        <w:t xml:space="preserve"> Create an audience data collection plan</w:t>
      </w:r>
    </w:p>
    <w:tbl>
      <w:tblPr>
        <w:tblStyle w:val="Table5"/>
        <w:tblW w:w="9360.0" w:type="dxa"/>
        <w:jc w:val="left"/>
        <w:tblBorders>
          <w:top w:color="e0e0e0" w:space="0" w:sz="6" w:val="single"/>
          <w:left w:color="e0e0e0" w:space="0" w:sz="6" w:val="single"/>
          <w:bottom w:color="e0e0e0" w:space="0" w:sz="6" w:val="single"/>
          <w:right w:color="e0e0e0" w:space="0" w:sz="6" w:val="single"/>
          <w:insideH w:color="e0e0e0" w:space="0" w:sz="6" w:val="single"/>
          <w:insideV w:color="e0e0e0" w:space="0" w:sz="6" w:val="single"/>
        </w:tblBorders>
        <w:tblLayout w:type="fixed"/>
        <w:tblLook w:val="0600"/>
      </w:tblPr>
      <w:tblGrid>
        <w:gridCol w:w="3120"/>
        <w:gridCol w:w="3120"/>
        <w:gridCol w:w="3120"/>
        <w:tblGridChange w:id="0">
          <w:tblGrid>
            <w:gridCol w:w="3120"/>
            <w:gridCol w:w="3120"/>
            <w:gridCol w:w="3120"/>
          </w:tblGrid>
        </w:tblGridChange>
      </w:tblGrid>
      <w:tr>
        <w:trPr>
          <w:cantSplit w:val="0"/>
          <w:tblHeader w:val="1"/>
        </w:trPr>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0CA">
            <w:pPr>
              <w:pBdr>
                <w:top w:space="0" w:sz="0" w:val="nil"/>
                <w:left w:space="0" w:sz="0" w:val="nil"/>
                <w:bottom w:space="0" w:sz="0" w:val="nil"/>
                <w:right w:space="0" w:sz="0" w:val="nil"/>
                <w:between w:space="0" w:sz="0" w:val="nil"/>
              </w:pBdr>
              <w:shd w:fill="auto" w:val="clear"/>
              <w:spacing w:after="180" w:before="180" w:lineRule="auto"/>
              <w:rPr/>
            </w:pPr>
            <w:r w:rsidDel="00000000" w:rsidR="00000000" w:rsidRPr="00000000">
              <w:rPr>
                <w:rtl w:val="0"/>
              </w:rPr>
              <w:t xml:space="preserve">Data Type</w:t>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0CB">
            <w:pPr>
              <w:pBdr>
                <w:top w:space="0" w:sz="0" w:val="nil"/>
                <w:left w:space="0" w:sz="0" w:val="nil"/>
                <w:bottom w:space="0" w:sz="0" w:val="nil"/>
                <w:right w:space="0" w:sz="0" w:val="nil"/>
                <w:between w:space="0" w:sz="0" w:val="nil"/>
              </w:pBdr>
              <w:shd w:fill="auto" w:val="clear"/>
              <w:spacing w:after="180" w:before="180" w:lineRule="auto"/>
              <w:rPr/>
            </w:pPr>
            <w:r w:rsidDel="00000000" w:rsidR="00000000" w:rsidRPr="00000000">
              <w:rPr>
                <w:rtl w:val="0"/>
              </w:rPr>
              <w:t xml:space="preserve">Collection Method</w:t>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0CC">
            <w:pPr>
              <w:pBdr>
                <w:top w:space="0" w:sz="0" w:val="nil"/>
                <w:left w:space="0" w:sz="0" w:val="nil"/>
                <w:bottom w:space="0" w:sz="0" w:val="nil"/>
                <w:right w:space="0" w:sz="0" w:val="nil"/>
                <w:between w:space="0" w:sz="0" w:val="nil"/>
              </w:pBdr>
              <w:shd w:fill="auto" w:val="clear"/>
              <w:spacing w:after="180" w:before="180" w:lineRule="auto"/>
              <w:rPr/>
            </w:pPr>
            <w:r w:rsidDel="00000000" w:rsidR="00000000" w:rsidRPr="00000000">
              <w:rPr>
                <w:rtl w:val="0"/>
              </w:rPr>
              <w:t xml:space="preserve">Timeline</w:t>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1.9999885559082" w:lineRule="auto"/>
              <w:ind w:left="0" w:right="0" w:firstLine="0"/>
              <w:jc w:val="left"/>
              <w:rPr/>
            </w:pPr>
            <w:r w:rsidDel="00000000" w:rsidR="00000000" w:rsidRPr="00000000">
              <w:rPr>
                <w:rtl w:val="0"/>
              </w:rPr>
              <w:t xml:space="preserve"> </w:t>
            </w:r>
          </w:p>
        </w:tc>
      </w:tr>
      <w:tr>
        <w:trPr>
          <w:cantSplit w:val="0"/>
          <w:tblHeader w:val="0"/>
        </w:trPr>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0CE">
            <w:pPr>
              <w:pBdr>
                <w:top w:space="0" w:sz="0" w:val="nil"/>
                <w:left w:space="0" w:sz="0" w:val="nil"/>
                <w:bottom w:space="0" w:sz="0" w:val="nil"/>
                <w:right w:space="0" w:sz="0" w:val="nil"/>
                <w:between w:space="0" w:sz="0" w:val="nil"/>
              </w:pBdr>
              <w:shd w:fill="auto" w:val="clear"/>
              <w:spacing w:after="180" w:before="180" w:lineRule="auto"/>
              <w:rPr/>
            </w:pPr>
            <w:r w:rsidDel="00000000" w:rsidR="00000000" w:rsidRPr="00000000">
              <w:rPr>
                <w:rtl w:val="0"/>
              </w:rPr>
              <w:t xml:space="preserve">Demographic</w:t>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0D1">
            <w:pPr>
              <w:pBdr>
                <w:top w:space="0" w:sz="0" w:val="nil"/>
                <w:left w:space="0" w:sz="0" w:val="nil"/>
                <w:bottom w:space="0" w:sz="0" w:val="nil"/>
                <w:right w:space="0" w:sz="0" w:val="nil"/>
                <w:between w:space="0" w:sz="0" w:val="nil"/>
              </w:pBdr>
              <w:shd w:fill="auto" w:val="clear"/>
              <w:spacing w:after="180" w:before="180" w:lineRule="auto"/>
              <w:rPr/>
            </w:pPr>
            <w:r w:rsidDel="00000000" w:rsidR="00000000" w:rsidRPr="00000000">
              <w:rPr>
                <w:rtl w:val="0"/>
              </w:rPr>
              <w:t xml:space="preserve">Psychographic</w:t>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0D4">
            <w:pPr>
              <w:pBdr>
                <w:top w:space="0" w:sz="0" w:val="nil"/>
                <w:left w:space="0" w:sz="0" w:val="nil"/>
                <w:bottom w:space="0" w:sz="0" w:val="nil"/>
                <w:right w:space="0" w:sz="0" w:val="nil"/>
                <w:between w:space="0" w:sz="0" w:val="nil"/>
              </w:pBdr>
              <w:shd w:fill="auto" w:val="clear"/>
              <w:spacing w:after="180" w:before="180" w:lineRule="auto"/>
              <w:rPr/>
            </w:pPr>
            <w:r w:rsidDel="00000000" w:rsidR="00000000" w:rsidRPr="00000000">
              <w:rPr>
                <w:rtl w:val="0"/>
              </w:rPr>
              <w:t xml:space="preserve">Behavioral</w:t>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bl>
    <w:p w:rsidR="00000000" w:rsidDel="00000000" w:rsidP="00000000" w:rsidRDefault="00000000" w:rsidRPr="00000000" w14:paraId="000000D7">
      <w:pPr>
        <w:pStyle w:val="Heading3"/>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r>
    </w:p>
    <w:p w:rsidR="00000000" w:rsidDel="00000000" w:rsidP="00000000" w:rsidRDefault="00000000" w:rsidRPr="00000000" w14:paraId="000000D8">
      <w:pPr>
        <w:pStyle w:val="Heading3"/>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Create Detailed Customer Personas</w:t>
      </w:r>
    </w:p>
    <w:p w:rsidR="00000000" w:rsidDel="00000000" w:rsidP="00000000" w:rsidRDefault="00000000" w:rsidRPr="00000000" w14:paraId="000000D9">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Bring your audience to life through customer personas.</w:t>
      </w:r>
    </w:p>
    <w:p w:rsidR="00000000" w:rsidDel="00000000" w:rsidP="00000000" w:rsidRDefault="00000000" w:rsidRPr="00000000" w14:paraId="000000DA">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Steps to create effective personas:</w:t>
      </w:r>
    </w:p>
    <w:p w:rsidR="00000000" w:rsidDel="00000000" w:rsidP="00000000" w:rsidRDefault="00000000" w:rsidRPr="00000000" w14:paraId="000000DB">
      <w:pPr>
        <w:numPr>
          <w:ilvl w:val="0"/>
          <w:numId w:val="5"/>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Start with your data</w:t>
      </w:r>
    </w:p>
    <w:p w:rsidR="00000000" w:rsidDel="00000000" w:rsidP="00000000" w:rsidRDefault="00000000" w:rsidRPr="00000000" w14:paraId="000000DC">
      <w:pPr>
        <w:numPr>
          <w:ilvl w:val="0"/>
          <w:numId w:val="5"/>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Identify common characteristics</w:t>
      </w:r>
    </w:p>
    <w:p w:rsidR="00000000" w:rsidDel="00000000" w:rsidP="00000000" w:rsidRDefault="00000000" w:rsidRPr="00000000" w14:paraId="000000DD">
      <w:pPr>
        <w:numPr>
          <w:ilvl w:val="0"/>
          <w:numId w:val="5"/>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Create distinct persona groups</w:t>
      </w:r>
    </w:p>
    <w:p w:rsidR="00000000" w:rsidDel="00000000" w:rsidP="00000000" w:rsidRDefault="00000000" w:rsidRPr="00000000" w14:paraId="000000DE">
      <w:pPr>
        <w:numPr>
          <w:ilvl w:val="0"/>
          <w:numId w:val="5"/>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Give each persona a name and backstory</w:t>
      </w:r>
    </w:p>
    <w:p w:rsidR="00000000" w:rsidDel="00000000" w:rsidP="00000000" w:rsidRDefault="00000000" w:rsidRPr="00000000" w14:paraId="000000DF">
      <w:pPr>
        <w:numPr>
          <w:ilvl w:val="0"/>
          <w:numId w:val="5"/>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Define their goals and challenges</w:t>
      </w:r>
    </w:p>
    <w:p w:rsidR="00000000" w:rsidDel="00000000" w:rsidP="00000000" w:rsidRDefault="00000000" w:rsidRPr="00000000" w14:paraId="000000E0">
      <w:pPr>
        <w:numPr>
          <w:ilvl w:val="0"/>
          <w:numId w:val="5"/>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Describe their buying behavior</w:t>
      </w:r>
    </w:p>
    <w:p w:rsidR="00000000" w:rsidDel="00000000" w:rsidP="00000000" w:rsidRDefault="00000000" w:rsidRPr="00000000" w14:paraId="000000E1">
      <w:pPr>
        <w:numPr>
          <w:ilvl w:val="0"/>
          <w:numId w:val="5"/>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Include relevant quotes</w:t>
      </w:r>
    </w:p>
    <w:p w:rsidR="00000000" w:rsidDel="00000000" w:rsidP="00000000" w:rsidRDefault="00000000" w:rsidRPr="00000000" w14:paraId="000000E2">
      <w:pPr>
        <w:pBdr>
          <w:top w:space="0" w:sz="0" w:val="nil"/>
          <w:left w:space="0" w:sz="0" w:val="nil"/>
          <w:bottom w:space="0" w:sz="0" w:val="nil"/>
          <w:right w:space="0" w:sz="0" w:val="nil"/>
          <w:between w:space="0" w:sz="0" w:val="nil"/>
        </w:pBdr>
        <w:shd w:fill="auto" w:val="clear"/>
        <w:spacing w:after="360" w:before="180" w:lineRule="auto"/>
        <w:rPr>
          <w:b w:val="1"/>
        </w:rPr>
      </w:pPr>
      <w:r w:rsidDel="00000000" w:rsidR="00000000" w:rsidRPr="00000000">
        <w:rPr>
          <w:rtl w:val="0"/>
        </w:rPr>
      </w:r>
    </w:p>
    <w:p w:rsidR="00000000" w:rsidDel="00000000" w:rsidP="00000000" w:rsidRDefault="00000000" w:rsidRPr="00000000" w14:paraId="000000E3">
      <w:pPr>
        <w:pBdr>
          <w:top w:space="0" w:sz="0" w:val="nil"/>
          <w:left w:space="0" w:sz="0" w:val="nil"/>
          <w:bottom w:space="0" w:sz="0" w:val="nil"/>
          <w:right w:space="0" w:sz="0" w:val="nil"/>
          <w:between w:space="0" w:sz="0" w:val="nil"/>
        </w:pBdr>
        <w:shd w:fill="auto" w:val="clear"/>
        <w:spacing w:after="360" w:before="180" w:lineRule="auto"/>
        <w:rPr>
          <w:b w:val="1"/>
        </w:rPr>
      </w:pPr>
      <w:r w:rsidDel="00000000" w:rsidR="00000000" w:rsidRPr="00000000">
        <w:rPr>
          <w:rtl w:val="0"/>
        </w:rPr>
      </w:r>
    </w:p>
    <w:p w:rsidR="00000000" w:rsidDel="00000000" w:rsidP="00000000" w:rsidRDefault="00000000" w:rsidRPr="00000000" w14:paraId="000000E4">
      <w:pPr>
        <w:pBdr>
          <w:top w:space="0" w:sz="0" w:val="nil"/>
          <w:left w:space="0" w:sz="0" w:val="nil"/>
          <w:bottom w:space="0" w:sz="0" w:val="nil"/>
          <w:right w:space="0" w:sz="0" w:val="nil"/>
          <w:between w:space="0" w:sz="0" w:val="nil"/>
        </w:pBdr>
        <w:shd w:fill="auto" w:val="clear"/>
        <w:spacing w:after="360" w:before="180" w:lineRule="auto"/>
        <w:rPr>
          <w:b w:val="1"/>
        </w:rPr>
      </w:pPr>
      <w:r w:rsidDel="00000000" w:rsidR="00000000" w:rsidRPr="00000000">
        <w:rPr>
          <w:rtl w:val="0"/>
        </w:rPr>
      </w:r>
    </w:p>
    <w:p w:rsidR="00000000" w:rsidDel="00000000" w:rsidP="00000000" w:rsidRDefault="00000000" w:rsidRPr="00000000" w14:paraId="000000E5">
      <w:pPr>
        <w:pBdr>
          <w:top w:space="0" w:sz="0" w:val="nil"/>
          <w:left w:space="0" w:sz="0" w:val="nil"/>
          <w:bottom w:space="0" w:sz="0" w:val="nil"/>
          <w:right w:space="0" w:sz="0" w:val="nil"/>
          <w:between w:space="0" w:sz="0" w:val="nil"/>
        </w:pBdr>
        <w:shd w:fill="auto" w:val="clear"/>
        <w:spacing w:after="360" w:before="180" w:lineRule="auto"/>
        <w:rPr/>
      </w:pPr>
      <w:r w:rsidDel="00000000" w:rsidR="00000000" w:rsidRPr="00000000">
        <w:rPr>
          <w:b w:val="1"/>
          <w:rtl w:val="0"/>
        </w:rPr>
        <w:t xml:space="preserve">Exercise:</w:t>
      </w:r>
      <w:r w:rsidDel="00000000" w:rsidR="00000000" w:rsidRPr="00000000">
        <w:rPr>
          <w:rtl w:val="0"/>
        </w:rPr>
        <w:t xml:space="preserve"> Create a customer persona</w:t>
      </w:r>
    </w:p>
    <w:p w:rsidR="00000000" w:rsidDel="00000000" w:rsidP="00000000" w:rsidRDefault="00000000" w:rsidRPr="00000000" w14:paraId="000000E6">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Name:</w:t>
      </w:r>
    </w:p>
    <w:p w:rsidR="00000000" w:rsidDel="00000000" w:rsidP="00000000" w:rsidRDefault="00000000" w:rsidRPr="00000000" w14:paraId="000000E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Age:</w:t>
      </w:r>
    </w:p>
    <w:p w:rsidR="00000000" w:rsidDel="00000000" w:rsidP="00000000" w:rsidRDefault="00000000" w:rsidRPr="00000000" w14:paraId="000000E8">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Occupation:</w:t>
      </w:r>
    </w:p>
    <w:p w:rsidR="00000000" w:rsidDel="00000000" w:rsidP="00000000" w:rsidRDefault="00000000" w:rsidRPr="00000000" w14:paraId="000000E9">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Location:</w:t>
      </w:r>
    </w:p>
    <w:p w:rsidR="00000000" w:rsidDel="00000000" w:rsidP="00000000" w:rsidRDefault="00000000" w:rsidRPr="00000000" w14:paraId="000000EA">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Background:</w:t>
      </w:r>
    </w:p>
    <w:p w:rsidR="00000000" w:rsidDel="00000000" w:rsidP="00000000" w:rsidRDefault="00000000" w:rsidRPr="00000000" w14:paraId="000000EB">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Goals:</w:t>
      </w:r>
    </w:p>
    <w:p w:rsidR="00000000" w:rsidDel="00000000" w:rsidP="00000000" w:rsidRDefault="00000000" w:rsidRPr="00000000" w14:paraId="000000EC">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1.</w:t>
      </w:r>
    </w:p>
    <w:p w:rsidR="00000000" w:rsidDel="00000000" w:rsidP="00000000" w:rsidRDefault="00000000" w:rsidRPr="00000000" w14:paraId="000000ED">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2.</w:t>
      </w:r>
    </w:p>
    <w:p w:rsidR="00000000" w:rsidDel="00000000" w:rsidP="00000000" w:rsidRDefault="00000000" w:rsidRPr="00000000" w14:paraId="000000EE">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3.</w:t>
      </w:r>
    </w:p>
    <w:p w:rsidR="00000000" w:rsidDel="00000000" w:rsidP="00000000" w:rsidRDefault="00000000" w:rsidRPr="00000000" w14:paraId="000000EF">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Challenges:</w:t>
      </w:r>
    </w:p>
    <w:p w:rsidR="00000000" w:rsidDel="00000000" w:rsidP="00000000" w:rsidRDefault="00000000" w:rsidRPr="00000000" w14:paraId="000000F0">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1.</w:t>
      </w:r>
    </w:p>
    <w:p w:rsidR="00000000" w:rsidDel="00000000" w:rsidP="00000000" w:rsidRDefault="00000000" w:rsidRPr="00000000" w14:paraId="000000F1">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2.</w:t>
      </w:r>
    </w:p>
    <w:p w:rsidR="00000000" w:rsidDel="00000000" w:rsidP="00000000" w:rsidRDefault="00000000" w:rsidRPr="00000000" w14:paraId="000000F2">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3.</w:t>
      </w:r>
    </w:p>
    <w:p w:rsidR="00000000" w:rsidDel="00000000" w:rsidP="00000000" w:rsidRDefault="00000000" w:rsidRPr="00000000" w14:paraId="000000F3">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Quote:</w:t>
      </w:r>
    </w:p>
    <w:p w:rsidR="00000000" w:rsidDel="00000000" w:rsidP="00000000" w:rsidRDefault="00000000" w:rsidRPr="00000000" w14:paraId="000000F4">
      <w:pPr>
        <w:pStyle w:val="Heading3"/>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Leverage Analytics Tools</w:t>
      </w:r>
    </w:p>
    <w:p w:rsidR="00000000" w:rsidDel="00000000" w:rsidP="00000000" w:rsidRDefault="00000000" w:rsidRPr="00000000" w14:paraId="000000F5">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Use digital tools to gain deeper audience insights.</w:t>
      </w:r>
    </w:p>
    <w:p w:rsidR="00000000" w:rsidDel="00000000" w:rsidP="00000000" w:rsidRDefault="00000000" w:rsidRPr="00000000" w14:paraId="000000F6">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Key analytics tools:</w:t>
      </w:r>
    </w:p>
    <w:p w:rsidR="00000000" w:rsidDel="00000000" w:rsidP="00000000" w:rsidRDefault="00000000" w:rsidRPr="00000000" w14:paraId="000000F7">
      <w:pPr>
        <w:numPr>
          <w:ilvl w:val="0"/>
          <w:numId w:val="7"/>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Google Analytics</w:t>
      </w:r>
    </w:p>
    <w:p w:rsidR="00000000" w:rsidDel="00000000" w:rsidP="00000000" w:rsidRDefault="00000000" w:rsidRPr="00000000" w14:paraId="000000F8">
      <w:pPr>
        <w:numPr>
          <w:ilvl w:val="0"/>
          <w:numId w:val="7"/>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Social media analytics (Facebook Insights, Twitter Analytics, LinkedIn Analytics)</w:t>
      </w:r>
    </w:p>
    <w:p w:rsidR="00000000" w:rsidDel="00000000" w:rsidP="00000000" w:rsidRDefault="00000000" w:rsidRPr="00000000" w14:paraId="000000F9">
      <w:pPr>
        <w:numPr>
          <w:ilvl w:val="0"/>
          <w:numId w:val="7"/>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Email marketing tools (Mailchimp, Constant Contact)</w:t>
      </w:r>
    </w:p>
    <w:p w:rsidR="00000000" w:rsidDel="00000000" w:rsidP="00000000" w:rsidRDefault="00000000" w:rsidRPr="00000000" w14:paraId="000000FA">
      <w:pPr>
        <w:numPr>
          <w:ilvl w:val="0"/>
          <w:numId w:val="7"/>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Customer feedback tools (Qualtrics, SurveyMonkey)</w:t>
      </w:r>
    </w:p>
    <w:p w:rsidR="00000000" w:rsidDel="00000000" w:rsidP="00000000" w:rsidRDefault="00000000" w:rsidRPr="00000000" w14:paraId="000000FB">
      <w:pPr>
        <w:numPr>
          <w:ilvl w:val="0"/>
          <w:numId w:val="7"/>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Social listening tools (Brandwatch, Hootsuite Insights)</w:t>
      </w:r>
    </w:p>
    <w:p w:rsidR="00000000" w:rsidDel="00000000" w:rsidP="00000000" w:rsidRDefault="00000000" w:rsidRPr="00000000" w14:paraId="000000FC">
      <w:pPr>
        <w:pBdr>
          <w:top w:space="0" w:sz="0" w:val="nil"/>
          <w:left w:space="0" w:sz="0" w:val="nil"/>
          <w:bottom w:space="0" w:sz="0" w:val="nil"/>
          <w:right w:space="0" w:sz="0" w:val="nil"/>
          <w:between w:space="0" w:sz="0" w:val="nil"/>
        </w:pBdr>
        <w:shd w:fill="auto" w:val="clear"/>
        <w:spacing w:after="360" w:before="180" w:lineRule="auto"/>
        <w:rPr/>
      </w:pPr>
      <w:r w:rsidDel="00000000" w:rsidR="00000000" w:rsidRPr="00000000">
        <w:rPr>
          <w:b w:val="1"/>
          <w:rtl w:val="0"/>
        </w:rPr>
        <w:t xml:space="preserve">Exercise:</w:t>
      </w:r>
      <w:r w:rsidDel="00000000" w:rsidR="00000000" w:rsidRPr="00000000">
        <w:rPr>
          <w:rtl w:val="0"/>
        </w:rPr>
        <w:t xml:space="preserve"> Analytics implementation plan</w:t>
      </w:r>
    </w:p>
    <w:tbl>
      <w:tblPr>
        <w:tblStyle w:val="Table6"/>
        <w:tblW w:w="9360.0" w:type="dxa"/>
        <w:jc w:val="left"/>
        <w:tblBorders>
          <w:top w:color="e0e0e0" w:space="0" w:sz="6" w:val="single"/>
          <w:left w:color="e0e0e0" w:space="0" w:sz="6" w:val="single"/>
          <w:bottom w:color="e0e0e0" w:space="0" w:sz="6" w:val="single"/>
          <w:right w:color="e0e0e0" w:space="0" w:sz="6" w:val="single"/>
          <w:insideH w:color="e0e0e0" w:space="0" w:sz="6" w:val="single"/>
          <w:insideV w:color="e0e0e0" w:space="0" w:sz="6" w:val="single"/>
        </w:tblBorders>
        <w:tblLayout w:type="fixed"/>
        <w:tblLook w:val="0600"/>
      </w:tblPr>
      <w:tblGrid>
        <w:gridCol w:w="3120"/>
        <w:gridCol w:w="3120"/>
        <w:gridCol w:w="3120"/>
        <w:tblGridChange w:id="0">
          <w:tblGrid>
            <w:gridCol w:w="3120"/>
            <w:gridCol w:w="3120"/>
            <w:gridCol w:w="3120"/>
          </w:tblGrid>
        </w:tblGridChange>
      </w:tblGrid>
      <w:tr>
        <w:trPr>
          <w:cantSplit w:val="0"/>
          <w:tblHeader w:val="1"/>
        </w:trPr>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0FD">
            <w:pPr>
              <w:pBdr>
                <w:top w:space="0" w:sz="0" w:val="nil"/>
                <w:left w:space="0" w:sz="0" w:val="nil"/>
                <w:bottom w:space="0" w:sz="0" w:val="nil"/>
                <w:right w:space="0" w:sz="0" w:val="nil"/>
                <w:between w:space="0" w:sz="0" w:val="nil"/>
              </w:pBdr>
              <w:shd w:fill="auto" w:val="clear"/>
              <w:spacing w:after="180" w:before="180" w:lineRule="auto"/>
              <w:rPr/>
            </w:pPr>
            <w:r w:rsidDel="00000000" w:rsidR="00000000" w:rsidRPr="00000000">
              <w:rPr>
                <w:rtl w:val="0"/>
              </w:rPr>
              <w:t xml:space="preserve">Tool</w:t>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0FE">
            <w:pPr>
              <w:pBdr>
                <w:top w:space="0" w:sz="0" w:val="nil"/>
                <w:left w:space="0" w:sz="0" w:val="nil"/>
                <w:bottom w:space="0" w:sz="0" w:val="nil"/>
                <w:right w:space="0" w:sz="0" w:val="nil"/>
                <w:between w:space="0" w:sz="0" w:val="nil"/>
              </w:pBdr>
              <w:shd w:fill="auto" w:val="clear"/>
              <w:spacing w:after="180" w:before="180" w:lineRule="auto"/>
              <w:rPr/>
            </w:pPr>
            <w:r w:rsidDel="00000000" w:rsidR="00000000" w:rsidRPr="00000000">
              <w:rPr>
                <w:rtl w:val="0"/>
              </w:rPr>
              <w:t xml:space="preserve">Purpose</w:t>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0FF">
            <w:pPr>
              <w:pBdr>
                <w:top w:space="0" w:sz="0" w:val="nil"/>
                <w:left w:space="0" w:sz="0" w:val="nil"/>
                <w:bottom w:space="0" w:sz="0" w:val="nil"/>
                <w:right w:space="0" w:sz="0" w:val="nil"/>
                <w:between w:space="0" w:sz="0" w:val="nil"/>
              </w:pBdr>
              <w:shd w:fill="auto" w:val="clear"/>
              <w:spacing w:after="180" w:before="180" w:lineRule="auto"/>
              <w:rPr/>
            </w:pPr>
            <w:r w:rsidDel="00000000" w:rsidR="00000000" w:rsidRPr="00000000">
              <w:rPr>
                <w:rtl w:val="0"/>
              </w:rPr>
              <w:t xml:space="preserve">Implementation Timeline</w:t>
            </w:r>
          </w:p>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1.9999885559082" w:lineRule="auto"/>
              <w:ind w:left="0" w:right="0" w:firstLine="0"/>
              <w:jc w:val="left"/>
              <w:rPr/>
            </w:pPr>
            <w:r w:rsidDel="00000000" w:rsidR="00000000" w:rsidRPr="00000000">
              <w:rPr>
                <w:rtl w:val="0"/>
              </w:rPr>
              <w:t xml:space="preserve"> </w:t>
            </w:r>
          </w:p>
        </w:tc>
      </w:tr>
      <w:tr>
        <w:trPr>
          <w:cantSplit w:val="0"/>
          <w:tblHeader w:val="0"/>
        </w:trPr>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bl>
    <w:p w:rsidR="00000000" w:rsidDel="00000000" w:rsidP="00000000" w:rsidRDefault="00000000" w:rsidRPr="00000000" w14:paraId="0000010A">
      <w:pPr>
        <w:pStyle w:val="Heading3"/>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r>
    </w:p>
    <w:p w:rsidR="00000000" w:rsidDel="00000000" w:rsidP="00000000" w:rsidRDefault="00000000" w:rsidRPr="00000000" w14:paraId="0000010B">
      <w:pPr>
        <w:pStyle w:val="Heading3"/>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Implement Social Listening</w:t>
      </w:r>
    </w:p>
    <w:p w:rsidR="00000000" w:rsidDel="00000000" w:rsidP="00000000" w:rsidRDefault="00000000" w:rsidRPr="00000000" w14:paraId="0000010C">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Monitor digital conversations to understand what customers are saying about your brand and industry.</w:t>
      </w:r>
    </w:p>
    <w:p w:rsidR="00000000" w:rsidDel="00000000" w:rsidP="00000000" w:rsidRDefault="00000000" w:rsidRPr="00000000" w14:paraId="0000010D">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Steps for effective social listening:</w:t>
      </w:r>
    </w:p>
    <w:p w:rsidR="00000000" w:rsidDel="00000000" w:rsidP="00000000" w:rsidRDefault="00000000" w:rsidRPr="00000000" w14:paraId="0000010E">
      <w:pPr>
        <w:numPr>
          <w:ilvl w:val="0"/>
          <w:numId w:val="9"/>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Choose the right tools</w:t>
      </w:r>
    </w:p>
    <w:p w:rsidR="00000000" w:rsidDel="00000000" w:rsidP="00000000" w:rsidRDefault="00000000" w:rsidRPr="00000000" w14:paraId="0000010F">
      <w:pPr>
        <w:numPr>
          <w:ilvl w:val="0"/>
          <w:numId w:val="9"/>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Define your objectives</w:t>
      </w:r>
    </w:p>
    <w:p w:rsidR="00000000" w:rsidDel="00000000" w:rsidP="00000000" w:rsidRDefault="00000000" w:rsidRPr="00000000" w14:paraId="00000110">
      <w:pPr>
        <w:numPr>
          <w:ilvl w:val="0"/>
          <w:numId w:val="9"/>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Select relevant keywords</w:t>
      </w:r>
    </w:p>
    <w:p w:rsidR="00000000" w:rsidDel="00000000" w:rsidP="00000000" w:rsidRDefault="00000000" w:rsidRPr="00000000" w14:paraId="00000111">
      <w:pPr>
        <w:numPr>
          <w:ilvl w:val="0"/>
          <w:numId w:val="9"/>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Monitor multiple channels</w:t>
      </w:r>
    </w:p>
    <w:p w:rsidR="00000000" w:rsidDel="00000000" w:rsidP="00000000" w:rsidRDefault="00000000" w:rsidRPr="00000000" w14:paraId="00000112">
      <w:pPr>
        <w:numPr>
          <w:ilvl w:val="0"/>
          <w:numId w:val="9"/>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Analyze sentiment</w:t>
      </w:r>
    </w:p>
    <w:p w:rsidR="00000000" w:rsidDel="00000000" w:rsidP="00000000" w:rsidRDefault="00000000" w:rsidRPr="00000000" w14:paraId="00000113">
      <w:pPr>
        <w:numPr>
          <w:ilvl w:val="0"/>
          <w:numId w:val="9"/>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Identify influencers</w:t>
      </w:r>
    </w:p>
    <w:p w:rsidR="00000000" w:rsidDel="00000000" w:rsidP="00000000" w:rsidRDefault="00000000" w:rsidRPr="00000000" w14:paraId="00000114">
      <w:pPr>
        <w:numPr>
          <w:ilvl w:val="0"/>
          <w:numId w:val="9"/>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Track trends</w:t>
      </w:r>
    </w:p>
    <w:p w:rsidR="00000000" w:rsidDel="00000000" w:rsidP="00000000" w:rsidRDefault="00000000" w:rsidRPr="00000000" w14:paraId="00000115">
      <w:pPr>
        <w:numPr>
          <w:ilvl w:val="0"/>
          <w:numId w:val="9"/>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Act on insights</w:t>
      </w:r>
    </w:p>
    <w:p w:rsidR="00000000" w:rsidDel="00000000" w:rsidP="00000000" w:rsidRDefault="00000000" w:rsidRPr="00000000" w14:paraId="00000116">
      <w:pPr>
        <w:pBdr>
          <w:top w:space="0" w:sz="0" w:val="nil"/>
          <w:left w:space="0" w:sz="0" w:val="nil"/>
          <w:bottom w:space="0" w:sz="0" w:val="nil"/>
          <w:right w:space="0" w:sz="0" w:val="nil"/>
          <w:between w:space="0" w:sz="0" w:val="nil"/>
        </w:pBdr>
        <w:shd w:fill="auto" w:val="clear"/>
        <w:spacing w:after="360" w:before="180" w:lineRule="auto"/>
        <w:rPr>
          <w:b w:val="1"/>
        </w:rPr>
      </w:pPr>
      <w:r w:rsidDel="00000000" w:rsidR="00000000" w:rsidRPr="00000000">
        <w:rPr>
          <w:rtl w:val="0"/>
        </w:rPr>
      </w:r>
    </w:p>
    <w:p w:rsidR="00000000" w:rsidDel="00000000" w:rsidP="00000000" w:rsidRDefault="00000000" w:rsidRPr="00000000" w14:paraId="00000117">
      <w:pPr>
        <w:pBdr>
          <w:top w:space="0" w:sz="0" w:val="nil"/>
          <w:left w:space="0" w:sz="0" w:val="nil"/>
          <w:bottom w:space="0" w:sz="0" w:val="nil"/>
          <w:right w:space="0" w:sz="0" w:val="nil"/>
          <w:between w:space="0" w:sz="0" w:val="nil"/>
        </w:pBdr>
        <w:shd w:fill="auto" w:val="clear"/>
        <w:spacing w:after="360" w:before="180" w:lineRule="auto"/>
        <w:rPr>
          <w:b w:val="1"/>
        </w:rPr>
      </w:pPr>
      <w:r w:rsidDel="00000000" w:rsidR="00000000" w:rsidRPr="00000000">
        <w:rPr>
          <w:rtl w:val="0"/>
        </w:rPr>
      </w:r>
    </w:p>
    <w:p w:rsidR="00000000" w:rsidDel="00000000" w:rsidP="00000000" w:rsidRDefault="00000000" w:rsidRPr="00000000" w14:paraId="00000118">
      <w:pPr>
        <w:pBdr>
          <w:top w:space="0" w:sz="0" w:val="nil"/>
          <w:left w:space="0" w:sz="0" w:val="nil"/>
          <w:bottom w:space="0" w:sz="0" w:val="nil"/>
          <w:right w:space="0" w:sz="0" w:val="nil"/>
          <w:between w:space="0" w:sz="0" w:val="nil"/>
        </w:pBdr>
        <w:shd w:fill="auto" w:val="clear"/>
        <w:spacing w:after="360" w:before="180" w:lineRule="auto"/>
        <w:rPr/>
      </w:pPr>
      <w:r w:rsidDel="00000000" w:rsidR="00000000" w:rsidRPr="00000000">
        <w:rPr>
          <w:b w:val="1"/>
          <w:rtl w:val="0"/>
        </w:rPr>
        <w:t xml:space="preserve">Exercise:</w:t>
      </w:r>
      <w:r w:rsidDel="00000000" w:rsidR="00000000" w:rsidRPr="00000000">
        <w:rPr>
          <w:rtl w:val="0"/>
        </w:rPr>
        <w:t xml:space="preserve"> Social listening setup</w:t>
      </w:r>
    </w:p>
    <w:p w:rsidR="00000000" w:rsidDel="00000000" w:rsidP="00000000" w:rsidRDefault="00000000" w:rsidRPr="00000000" w14:paraId="00000119">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Keywords to monitor:</w:t>
      </w:r>
    </w:p>
    <w:p w:rsidR="00000000" w:rsidDel="00000000" w:rsidP="00000000" w:rsidRDefault="00000000" w:rsidRPr="00000000" w14:paraId="0000011A">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1.</w:t>
      </w:r>
    </w:p>
    <w:p w:rsidR="00000000" w:rsidDel="00000000" w:rsidP="00000000" w:rsidRDefault="00000000" w:rsidRPr="00000000" w14:paraId="0000011B">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2.</w:t>
      </w:r>
    </w:p>
    <w:p w:rsidR="00000000" w:rsidDel="00000000" w:rsidP="00000000" w:rsidRDefault="00000000" w:rsidRPr="00000000" w14:paraId="0000011C">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3.</w:t>
      </w:r>
    </w:p>
    <w:p w:rsidR="00000000" w:rsidDel="00000000" w:rsidP="00000000" w:rsidRDefault="00000000" w:rsidRPr="00000000" w14:paraId="0000011D">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4.</w:t>
      </w:r>
    </w:p>
    <w:p w:rsidR="00000000" w:rsidDel="00000000" w:rsidP="00000000" w:rsidRDefault="00000000" w:rsidRPr="00000000" w14:paraId="0000011E">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5.</w:t>
      </w:r>
    </w:p>
    <w:p w:rsidR="00000000" w:rsidDel="00000000" w:rsidP="00000000" w:rsidRDefault="00000000" w:rsidRPr="00000000" w14:paraId="0000011F">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Channels to monitor:</w:t>
      </w:r>
    </w:p>
    <w:p w:rsidR="00000000" w:rsidDel="00000000" w:rsidP="00000000" w:rsidRDefault="00000000" w:rsidRPr="00000000" w14:paraId="00000120">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1.</w:t>
      </w:r>
    </w:p>
    <w:p w:rsidR="00000000" w:rsidDel="00000000" w:rsidP="00000000" w:rsidRDefault="00000000" w:rsidRPr="00000000" w14:paraId="00000121">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2.</w:t>
      </w:r>
    </w:p>
    <w:p w:rsidR="00000000" w:rsidDel="00000000" w:rsidP="00000000" w:rsidRDefault="00000000" w:rsidRPr="00000000" w14:paraId="00000122">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3.</w:t>
      </w:r>
    </w:p>
    <w:p w:rsidR="00000000" w:rsidDel="00000000" w:rsidP="00000000" w:rsidRDefault="00000000" w:rsidRPr="00000000" w14:paraId="00000123">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4.</w:t>
      </w:r>
    </w:p>
    <w:p w:rsidR="00000000" w:rsidDel="00000000" w:rsidP="00000000" w:rsidRDefault="00000000" w:rsidRPr="00000000" w14:paraId="00000124">
      <w:pPr>
        <w:pStyle w:val="Heading3"/>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Segment Your Audience</w:t>
      </w:r>
    </w:p>
    <w:p w:rsidR="00000000" w:rsidDel="00000000" w:rsidP="00000000" w:rsidRDefault="00000000" w:rsidRPr="00000000" w14:paraId="00000125">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Group your customers based on shared characteristics for more targeted marketing efforts.</w:t>
      </w:r>
    </w:p>
    <w:p w:rsidR="00000000" w:rsidDel="00000000" w:rsidP="00000000" w:rsidRDefault="00000000" w:rsidRPr="00000000" w14:paraId="00000126">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Common types of segmentation:</w:t>
      </w:r>
    </w:p>
    <w:p w:rsidR="00000000" w:rsidDel="00000000" w:rsidP="00000000" w:rsidRDefault="00000000" w:rsidRPr="00000000" w14:paraId="00000127">
      <w:pPr>
        <w:numPr>
          <w:ilvl w:val="0"/>
          <w:numId w:val="10"/>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Demographic segmentation</w:t>
      </w:r>
    </w:p>
    <w:p w:rsidR="00000000" w:rsidDel="00000000" w:rsidP="00000000" w:rsidRDefault="00000000" w:rsidRPr="00000000" w14:paraId="00000128">
      <w:pPr>
        <w:numPr>
          <w:ilvl w:val="0"/>
          <w:numId w:val="10"/>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Geographic segmentation</w:t>
      </w:r>
    </w:p>
    <w:p w:rsidR="00000000" w:rsidDel="00000000" w:rsidP="00000000" w:rsidRDefault="00000000" w:rsidRPr="00000000" w14:paraId="00000129">
      <w:pPr>
        <w:numPr>
          <w:ilvl w:val="0"/>
          <w:numId w:val="10"/>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Psychographic segmentation</w:t>
      </w:r>
    </w:p>
    <w:p w:rsidR="00000000" w:rsidDel="00000000" w:rsidP="00000000" w:rsidRDefault="00000000" w:rsidRPr="00000000" w14:paraId="0000012A">
      <w:pPr>
        <w:numPr>
          <w:ilvl w:val="0"/>
          <w:numId w:val="10"/>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Behavioral segmentation</w:t>
      </w:r>
      <w:r w:rsidDel="00000000" w:rsidR="00000000" w:rsidRPr="00000000">
        <w:rPr>
          <w:rtl w:val="0"/>
        </w:rPr>
      </w:r>
    </w:p>
    <w:p w:rsidR="00000000" w:rsidDel="00000000" w:rsidP="00000000" w:rsidRDefault="00000000" w:rsidRPr="00000000" w14:paraId="0000012B">
      <w:pPr>
        <w:pBdr>
          <w:top w:space="0" w:sz="0" w:val="nil"/>
          <w:left w:space="0" w:sz="0" w:val="nil"/>
          <w:bottom w:space="0" w:sz="0" w:val="nil"/>
          <w:right w:space="0" w:sz="0" w:val="nil"/>
          <w:between w:space="0" w:sz="0" w:val="nil"/>
        </w:pBdr>
        <w:shd w:fill="auto" w:val="clear"/>
        <w:spacing w:after="360" w:before="180" w:lineRule="auto"/>
        <w:rPr>
          <w:b w:val="1"/>
        </w:rPr>
      </w:pPr>
      <w:r w:rsidDel="00000000" w:rsidR="00000000" w:rsidRPr="00000000">
        <w:rPr>
          <w:rtl w:val="0"/>
        </w:rPr>
      </w:r>
    </w:p>
    <w:p w:rsidR="00000000" w:rsidDel="00000000" w:rsidP="00000000" w:rsidRDefault="00000000" w:rsidRPr="00000000" w14:paraId="0000012C">
      <w:pPr>
        <w:pBdr>
          <w:top w:space="0" w:sz="0" w:val="nil"/>
          <w:left w:space="0" w:sz="0" w:val="nil"/>
          <w:bottom w:space="0" w:sz="0" w:val="nil"/>
          <w:right w:space="0" w:sz="0" w:val="nil"/>
          <w:between w:space="0" w:sz="0" w:val="nil"/>
        </w:pBdr>
        <w:shd w:fill="auto" w:val="clear"/>
        <w:spacing w:after="360" w:before="180" w:lineRule="auto"/>
        <w:rPr>
          <w:b w:val="1"/>
        </w:rPr>
      </w:pPr>
      <w:r w:rsidDel="00000000" w:rsidR="00000000" w:rsidRPr="00000000">
        <w:rPr>
          <w:rtl w:val="0"/>
        </w:rPr>
      </w:r>
    </w:p>
    <w:p w:rsidR="00000000" w:rsidDel="00000000" w:rsidP="00000000" w:rsidRDefault="00000000" w:rsidRPr="00000000" w14:paraId="0000012D">
      <w:pPr>
        <w:pBdr>
          <w:top w:space="0" w:sz="0" w:val="nil"/>
          <w:left w:space="0" w:sz="0" w:val="nil"/>
          <w:bottom w:space="0" w:sz="0" w:val="nil"/>
          <w:right w:space="0" w:sz="0" w:val="nil"/>
          <w:between w:space="0" w:sz="0" w:val="nil"/>
        </w:pBdr>
        <w:shd w:fill="auto" w:val="clear"/>
        <w:spacing w:after="360" w:before="180" w:lineRule="auto"/>
        <w:rPr>
          <w:b w:val="1"/>
        </w:rPr>
      </w:pPr>
      <w:r w:rsidDel="00000000" w:rsidR="00000000" w:rsidRPr="00000000">
        <w:rPr>
          <w:rtl w:val="0"/>
        </w:rPr>
      </w:r>
    </w:p>
    <w:p w:rsidR="00000000" w:rsidDel="00000000" w:rsidP="00000000" w:rsidRDefault="00000000" w:rsidRPr="00000000" w14:paraId="0000012E">
      <w:pPr>
        <w:pBdr>
          <w:top w:space="0" w:sz="0" w:val="nil"/>
          <w:left w:space="0" w:sz="0" w:val="nil"/>
          <w:bottom w:space="0" w:sz="0" w:val="nil"/>
          <w:right w:space="0" w:sz="0" w:val="nil"/>
          <w:between w:space="0" w:sz="0" w:val="nil"/>
        </w:pBdr>
        <w:shd w:fill="auto" w:val="clear"/>
        <w:spacing w:after="360" w:before="180" w:lineRule="auto"/>
        <w:rPr/>
      </w:pPr>
      <w:r w:rsidDel="00000000" w:rsidR="00000000" w:rsidRPr="00000000">
        <w:rPr>
          <w:b w:val="1"/>
          <w:rtl w:val="0"/>
        </w:rPr>
        <w:t xml:space="preserve">Exercise:</w:t>
      </w:r>
      <w:r w:rsidDel="00000000" w:rsidR="00000000" w:rsidRPr="00000000">
        <w:rPr>
          <w:rtl w:val="0"/>
        </w:rPr>
        <w:t xml:space="preserve"> Create audience segments</w:t>
      </w:r>
    </w:p>
    <w:tbl>
      <w:tblPr>
        <w:tblStyle w:val="Table7"/>
        <w:tblW w:w="9360.0" w:type="dxa"/>
        <w:jc w:val="left"/>
        <w:tblBorders>
          <w:top w:color="e0e0e0" w:space="0" w:sz="6" w:val="single"/>
          <w:left w:color="e0e0e0" w:space="0" w:sz="6" w:val="single"/>
          <w:bottom w:color="e0e0e0" w:space="0" w:sz="6" w:val="single"/>
          <w:right w:color="e0e0e0" w:space="0" w:sz="6" w:val="single"/>
          <w:insideH w:color="e0e0e0" w:space="0" w:sz="6" w:val="single"/>
          <w:insideV w:color="e0e0e0" w:space="0" w:sz="6" w:val="single"/>
        </w:tblBorders>
        <w:tblLayout w:type="fixed"/>
        <w:tblLook w:val="0600"/>
      </w:tblPr>
      <w:tblGrid>
        <w:gridCol w:w="3120"/>
        <w:gridCol w:w="3120"/>
        <w:gridCol w:w="3120"/>
        <w:tblGridChange w:id="0">
          <w:tblGrid>
            <w:gridCol w:w="3120"/>
            <w:gridCol w:w="3120"/>
            <w:gridCol w:w="3120"/>
          </w:tblGrid>
        </w:tblGridChange>
      </w:tblGrid>
      <w:tr>
        <w:trPr>
          <w:cantSplit w:val="0"/>
          <w:tblHeader w:val="1"/>
        </w:trPr>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12F">
            <w:pPr>
              <w:pBdr>
                <w:top w:space="0" w:sz="0" w:val="nil"/>
                <w:left w:space="0" w:sz="0" w:val="nil"/>
                <w:bottom w:space="0" w:sz="0" w:val="nil"/>
                <w:right w:space="0" w:sz="0" w:val="nil"/>
                <w:between w:space="0" w:sz="0" w:val="nil"/>
              </w:pBdr>
              <w:shd w:fill="auto" w:val="clear"/>
              <w:spacing w:after="180" w:before="180" w:lineRule="auto"/>
              <w:rPr/>
            </w:pPr>
            <w:r w:rsidDel="00000000" w:rsidR="00000000" w:rsidRPr="00000000">
              <w:rPr>
                <w:rtl w:val="0"/>
              </w:rPr>
              <w:t xml:space="preserve">Segment Name</w:t>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130">
            <w:pPr>
              <w:pBdr>
                <w:top w:space="0" w:sz="0" w:val="nil"/>
                <w:left w:space="0" w:sz="0" w:val="nil"/>
                <w:bottom w:space="0" w:sz="0" w:val="nil"/>
                <w:right w:space="0" w:sz="0" w:val="nil"/>
                <w:between w:space="0" w:sz="0" w:val="nil"/>
              </w:pBdr>
              <w:shd w:fill="auto" w:val="clear"/>
              <w:spacing w:after="180" w:before="180" w:lineRule="auto"/>
              <w:rPr/>
            </w:pPr>
            <w:r w:rsidDel="00000000" w:rsidR="00000000" w:rsidRPr="00000000">
              <w:rPr>
                <w:rtl w:val="0"/>
              </w:rPr>
              <w:t xml:space="preserve">Key Characteristics</w:t>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131">
            <w:pPr>
              <w:pBdr>
                <w:top w:space="0" w:sz="0" w:val="nil"/>
                <w:left w:space="0" w:sz="0" w:val="nil"/>
                <w:bottom w:space="0" w:sz="0" w:val="nil"/>
                <w:right w:space="0" w:sz="0" w:val="nil"/>
                <w:between w:space="0" w:sz="0" w:val="nil"/>
              </w:pBdr>
              <w:shd w:fill="auto" w:val="clear"/>
              <w:spacing w:after="180" w:before="180" w:lineRule="auto"/>
              <w:rPr/>
            </w:pPr>
            <w:r w:rsidDel="00000000" w:rsidR="00000000" w:rsidRPr="00000000">
              <w:rPr>
                <w:rtl w:val="0"/>
              </w:rPr>
              <w:t xml:space="preserve">Marketing Approach</w:t>
            </w:r>
          </w:p>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1.9999885559082" w:lineRule="auto"/>
              <w:ind w:left="0" w:right="0" w:firstLine="0"/>
              <w:jc w:val="left"/>
              <w:rPr/>
            </w:pPr>
            <w:r w:rsidDel="00000000" w:rsidR="00000000" w:rsidRPr="00000000">
              <w:rPr>
                <w:rtl w:val="0"/>
              </w:rPr>
              <w:t xml:space="preserve"> </w:t>
            </w:r>
          </w:p>
        </w:tc>
      </w:tr>
      <w:tr>
        <w:trPr>
          <w:cantSplit w:val="0"/>
          <w:tblHeader w:val="0"/>
        </w:trPr>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bl>
    <w:p w:rsidR="00000000" w:rsidDel="00000000" w:rsidP="00000000" w:rsidRDefault="00000000" w:rsidRPr="00000000" w14:paraId="0000013C">
      <w:pPr>
        <w:pStyle w:val="Heading3"/>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r>
    </w:p>
    <w:p w:rsidR="00000000" w:rsidDel="00000000" w:rsidP="00000000" w:rsidRDefault="00000000" w:rsidRPr="00000000" w14:paraId="0000013D">
      <w:pPr>
        <w:pStyle w:val="Heading3"/>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r>
    </w:p>
    <w:p w:rsidR="00000000" w:rsidDel="00000000" w:rsidP="00000000" w:rsidRDefault="00000000" w:rsidRPr="00000000" w14:paraId="0000013E">
      <w:pPr>
        <w:pStyle w:val="Heading3"/>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Tailor Marketing Messages</w:t>
      </w:r>
    </w:p>
    <w:p w:rsidR="00000000" w:rsidDel="00000000" w:rsidP="00000000" w:rsidRDefault="00000000" w:rsidRPr="00000000" w14:paraId="0000013F">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Create marketing messages that resonate with each audience segment.</w:t>
      </w:r>
    </w:p>
    <w:p w:rsidR="00000000" w:rsidDel="00000000" w:rsidP="00000000" w:rsidRDefault="00000000" w:rsidRPr="00000000" w14:paraId="00000140">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Steps to tailor your communication:</w:t>
      </w:r>
    </w:p>
    <w:p w:rsidR="00000000" w:rsidDel="00000000" w:rsidP="00000000" w:rsidRDefault="00000000" w:rsidRPr="00000000" w14:paraId="00000141">
      <w:pPr>
        <w:numPr>
          <w:ilvl w:val="0"/>
          <w:numId w:val="11"/>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Speak their language</w:t>
      </w:r>
    </w:p>
    <w:p w:rsidR="00000000" w:rsidDel="00000000" w:rsidP="00000000" w:rsidRDefault="00000000" w:rsidRPr="00000000" w14:paraId="00000142">
      <w:pPr>
        <w:numPr>
          <w:ilvl w:val="0"/>
          <w:numId w:val="11"/>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Address specific pain points</w:t>
      </w:r>
    </w:p>
    <w:p w:rsidR="00000000" w:rsidDel="00000000" w:rsidP="00000000" w:rsidRDefault="00000000" w:rsidRPr="00000000" w14:paraId="00000143">
      <w:pPr>
        <w:numPr>
          <w:ilvl w:val="0"/>
          <w:numId w:val="11"/>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Highlight relevant benefits</w:t>
      </w:r>
    </w:p>
    <w:p w:rsidR="00000000" w:rsidDel="00000000" w:rsidP="00000000" w:rsidRDefault="00000000" w:rsidRPr="00000000" w14:paraId="00000144">
      <w:pPr>
        <w:numPr>
          <w:ilvl w:val="0"/>
          <w:numId w:val="11"/>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Choose appropriate channels</w:t>
      </w:r>
    </w:p>
    <w:p w:rsidR="00000000" w:rsidDel="00000000" w:rsidP="00000000" w:rsidRDefault="00000000" w:rsidRPr="00000000" w14:paraId="00000145">
      <w:pPr>
        <w:numPr>
          <w:ilvl w:val="0"/>
          <w:numId w:val="11"/>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Use segment-specific imagery</w:t>
      </w:r>
    </w:p>
    <w:p w:rsidR="00000000" w:rsidDel="00000000" w:rsidP="00000000" w:rsidRDefault="00000000" w:rsidRPr="00000000" w14:paraId="00000146">
      <w:pPr>
        <w:numPr>
          <w:ilvl w:val="0"/>
          <w:numId w:val="11"/>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Personalize where possible</w:t>
      </w:r>
    </w:p>
    <w:p w:rsidR="00000000" w:rsidDel="00000000" w:rsidP="00000000" w:rsidRDefault="00000000" w:rsidRPr="00000000" w14:paraId="00000147">
      <w:pPr>
        <w:pBdr>
          <w:top w:space="0" w:sz="0" w:val="nil"/>
          <w:left w:space="0" w:sz="0" w:val="nil"/>
          <w:bottom w:space="0" w:sz="0" w:val="nil"/>
          <w:right w:space="0" w:sz="0" w:val="nil"/>
          <w:between w:space="0" w:sz="0" w:val="nil"/>
        </w:pBdr>
        <w:shd w:fill="auto" w:val="clear"/>
        <w:spacing w:after="360" w:before="180" w:lineRule="auto"/>
        <w:rPr>
          <w:b w:val="1"/>
        </w:rPr>
      </w:pPr>
      <w:r w:rsidDel="00000000" w:rsidR="00000000" w:rsidRPr="00000000">
        <w:rPr>
          <w:rtl w:val="0"/>
        </w:rPr>
      </w:r>
    </w:p>
    <w:p w:rsidR="00000000" w:rsidDel="00000000" w:rsidP="00000000" w:rsidRDefault="00000000" w:rsidRPr="00000000" w14:paraId="00000148">
      <w:pPr>
        <w:pBdr>
          <w:top w:space="0" w:sz="0" w:val="nil"/>
          <w:left w:space="0" w:sz="0" w:val="nil"/>
          <w:bottom w:space="0" w:sz="0" w:val="nil"/>
          <w:right w:space="0" w:sz="0" w:val="nil"/>
          <w:between w:space="0" w:sz="0" w:val="nil"/>
        </w:pBdr>
        <w:shd w:fill="auto" w:val="clear"/>
        <w:spacing w:after="360" w:before="180" w:lineRule="auto"/>
        <w:rPr>
          <w:b w:val="1"/>
        </w:rPr>
      </w:pPr>
      <w:r w:rsidDel="00000000" w:rsidR="00000000" w:rsidRPr="00000000">
        <w:rPr>
          <w:rtl w:val="0"/>
        </w:rPr>
      </w:r>
    </w:p>
    <w:p w:rsidR="00000000" w:rsidDel="00000000" w:rsidP="00000000" w:rsidRDefault="00000000" w:rsidRPr="00000000" w14:paraId="00000149">
      <w:pPr>
        <w:pBdr>
          <w:top w:space="0" w:sz="0" w:val="nil"/>
          <w:left w:space="0" w:sz="0" w:val="nil"/>
          <w:bottom w:space="0" w:sz="0" w:val="nil"/>
          <w:right w:space="0" w:sz="0" w:val="nil"/>
          <w:between w:space="0" w:sz="0" w:val="nil"/>
        </w:pBdr>
        <w:shd w:fill="auto" w:val="clear"/>
        <w:spacing w:after="360" w:before="180" w:lineRule="auto"/>
        <w:rPr>
          <w:b w:val="1"/>
        </w:rPr>
      </w:pPr>
      <w:r w:rsidDel="00000000" w:rsidR="00000000" w:rsidRPr="00000000">
        <w:rPr>
          <w:rtl w:val="0"/>
        </w:rPr>
      </w:r>
    </w:p>
    <w:p w:rsidR="00000000" w:rsidDel="00000000" w:rsidP="00000000" w:rsidRDefault="00000000" w:rsidRPr="00000000" w14:paraId="0000014A">
      <w:pPr>
        <w:pBdr>
          <w:top w:space="0" w:sz="0" w:val="nil"/>
          <w:left w:space="0" w:sz="0" w:val="nil"/>
          <w:bottom w:space="0" w:sz="0" w:val="nil"/>
          <w:right w:space="0" w:sz="0" w:val="nil"/>
          <w:between w:space="0" w:sz="0" w:val="nil"/>
        </w:pBdr>
        <w:shd w:fill="auto" w:val="clear"/>
        <w:spacing w:after="360" w:before="180" w:lineRule="auto"/>
        <w:rPr>
          <w:b w:val="1"/>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214313</wp:posOffset>
            </wp:positionH>
            <wp:positionV relativeFrom="paragraph">
              <wp:posOffset>114300</wp:posOffset>
            </wp:positionV>
            <wp:extent cx="5510213" cy="3645785"/>
            <wp:effectExtent b="0" l="0" r="0" t="0"/>
            <wp:wrapNone/>
            <wp:docPr id="2"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5510213" cy="3645785"/>
                    </a:xfrm>
                    <a:prstGeom prst="rect"/>
                    <a:ln/>
                  </pic:spPr>
                </pic:pic>
              </a:graphicData>
            </a:graphic>
          </wp:anchor>
        </w:drawing>
      </w:r>
    </w:p>
    <w:p w:rsidR="00000000" w:rsidDel="00000000" w:rsidP="00000000" w:rsidRDefault="00000000" w:rsidRPr="00000000" w14:paraId="0000014B">
      <w:pPr>
        <w:pBdr>
          <w:top w:space="0" w:sz="0" w:val="nil"/>
          <w:left w:space="0" w:sz="0" w:val="nil"/>
          <w:bottom w:space="0" w:sz="0" w:val="nil"/>
          <w:right w:space="0" w:sz="0" w:val="nil"/>
          <w:between w:space="0" w:sz="0" w:val="nil"/>
        </w:pBdr>
        <w:shd w:fill="auto" w:val="clear"/>
        <w:spacing w:after="360" w:before="180" w:lineRule="auto"/>
        <w:rPr>
          <w:b w:val="1"/>
        </w:rPr>
      </w:pPr>
      <w:r w:rsidDel="00000000" w:rsidR="00000000" w:rsidRPr="00000000">
        <w:rPr>
          <w:rtl w:val="0"/>
        </w:rPr>
      </w:r>
    </w:p>
    <w:p w:rsidR="00000000" w:rsidDel="00000000" w:rsidP="00000000" w:rsidRDefault="00000000" w:rsidRPr="00000000" w14:paraId="0000014C">
      <w:pPr>
        <w:pBdr>
          <w:top w:space="0" w:sz="0" w:val="nil"/>
          <w:left w:space="0" w:sz="0" w:val="nil"/>
          <w:bottom w:space="0" w:sz="0" w:val="nil"/>
          <w:right w:space="0" w:sz="0" w:val="nil"/>
          <w:between w:space="0" w:sz="0" w:val="nil"/>
        </w:pBdr>
        <w:shd w:fill="auto" w:val="clear"/>
        <w:spacing w:after="360" w:before="180" w:lineRule="auto"/>
        <w:rPr>
          <w:b w:val="1"/>
        </w:rPr>
      </w:pPr>
      <w:r w:rsidDel="00000000" w:rsidR="00000000" w:rsidRPr="00000000">
        <w:rPr>
          <w:rtl w:val="0"/>
        </w:rPr>
      </w:r>
    </w:p>
    <w:p w:rsidR="00000000" w:rsidDel="00000000" w:rsidP="00000000" w:rsidRDefault="00000000" w:rsidRPr="00000000" w14:paraId="0000014D">
      <w:pPr>
        <w:pBdr>
          <w:top w:space="0" w:sz="0" w:val="nil"/>
          <w:left w:space="0" w:sz="0" w:val="nil"/>
          <w:bottom w:space="0" w:sz="0" w:val="nil"/>
          <w:right w:space="0" w:sz="0" w:val="nil"/>
          <w:between w:space="0" w:sz="0" w:val="nil"/>
        </w:pBdr>
        <w:shd w:fill="auto" w:val="clear"/>
        <w:spacing w:after="360" w:before="180" w:lineRule="auto"/>
        <w:rPr>
          <w:b w:val="1"/>
        </w:rPr>
      </w:pPr>
      <w:r w:rsidDel="00000000" w:rsidR="00000000" w:rsidRPr="00000000">
        <w:rPr>
          <w:rtl w:val="0"/>
        </w:rPr>
      </w:r>
    </w:p>
    <w:p w:rsidR="00000000" w:rsidDel="00000000" w:rsidP="00000000" w:rsidRDefault="00000000" w:rsidRPr="00000000" w14:paraId="0000014E">
      <w:pPr>
        <w:pBdr>
          <w:top w:space="0" w:sz="0" w:val="nil"/>
          <w:left w:space="0" w:sz="0" w:val="nil"/>
          <w:bottom w:space="0" w:sz="0" w:val="nil"/>
          <w:right w:space="0" w:sz="0" w:val="nil"/>
          <w:between w:space="0" w:sz="0" w:val="nil"/>
        </w:pBdr>
        <w:shd w:fill="auto" w:val="clear"/>
        <w:spacing w:after="360" w:before="180" w:lineRule="auto"/>
        <w:rPr>
          <w:b w:val="1"/>
        </w:rPr>
      </w:pPr>
      <w:r w:rsidDel="00000000" w:rsidR="00000000" w:rsidRPr="00000000">
        <w:rPr>
          <w:rtl w:val="0"/>
        </w:rPr>
      </w:r>
    </w:p>
    <w:p w:rsidR="00000000" w:rsidDel="00000000" w:rsidP="00000000" w:rsidRDefault="00000000" w:rsidRPr="00000000" w14:paraId="0000014F">
      <w:pPr>
        <w:pBdr>
          <w:top w:space="0" w:sz="0" w:val="nil"/>
          <w:left w:space="0" w:sz="0" w:val="nil"/>
          <w:bottom w:space="0" w:sz="0" w:val="nil"/>
          <w:right w:space="0" w:sz="0" w:val="nil"/>
          <w:between w:space="0" w:sz="0" w:val="nil"/>
        </w:pBdr>
        <w:shd w:fill="auto" w:val="clear"/>
        <w:spacing w:after="360" w:before="180" w:lineRule="auto"/>
        <w:rPr>
          <w:b w:val="1"/>
        </w:rPr>
      </w:pPr>
      <w:r w:rsidDel="00000000" w:rsidR="00000000" w:rsidRPr="00000000">
        <w:rPr>
          <w:rtl w:val="0"/>
        </w:rPr>
      </w:r>
    </w:p>
    <w:p w:rsidR="00000000" w:rsidDel="00000000" w:rsidP="00000000" w:rsidRDefault="00000000" w:rsidRPr="00000000" w14:paraId="00000150">
      <w:pPr>
        <w:pBdr>
          <w:top w:space="0" w:sz="0" w:val="nil"/>
          <w:left w:space="0" w:sz="0" w:val="nil"/>
          <w:bottom w:space="0" w:sz="0" w:val="nil"/>
          <w:right w:space="0" w:sz="0" w:val="nil"/>
          <w:between w:space="0" w:sz="0" w:val="nil"/>
        </w:pBdr>
        <w:shd w:fill="auto" w:val="clear"/>
        <w:spacing w:after="360" w:before="180" w:lineRule="auto"/>
        <w:rPr>
          <w:b w:val="1"/>
        </w:rPr>
      </w:pPr>
      <w:r w:rsidDel="00000000" w:rsidR="00000000" w:rsidRPr="00000000">
        <w:rPr>
          <w:rtl w:val="0"/>
        </w:rPr>
      </w:r>
    </w:p>
    <w:p w:rsidR="00000000" w:rsidDel="00000000" w:rsidP="00000000" w:rsidRDefault="00000000" w:rsidRPr="00000000" w14:paraId="00000151">
      <w:pPr>
        <w:pBdr>
          <w:top w:space="0" w:sz="0" w:val="nil"/>
          <w:left w:space="0" w:sz="0" w:val="nil"/>
          <w:bottom w:space="0" w:sz="0" w:val="nil"/>
          <w:right w:space="0" w:sz="0" w:val="nil"/>
          <w:between w:space="0" w:sz="0" w:val="nil"/>
        </w:pBdr>
        <w:shd w:fill="auto" w:val="clear"/>
        <w:spacing w:after="360" w:before="180" w:lineRule="auto"/>
        <w:rPr>
          <w:b w:val="1"/>
        </w:rPr>
      </w:pPr>
      <w:r w:rsidDel="00000000" w:rsidR="00000000" w:rsidRPr="00000000">
        <w:rPr>
          <w:rtl w:val="0"/>
        </w:rPr>
      </w:r>
    </w:p>
    <w:p w:rsidR="00000000" w:rsidDel="00000000" w:rsidP="00000000" w:rsidRDefault="00000000" w:rsidRPr="00000000" w14:paraId="00000152">
      <w:pPr>
        <w:pBdr>
          <w:top w:space="0" w:sz="0" w:val="nil"/>
          <w:left w:space="0" w:sz="0" w:val="nil"/>
          <w:bottom w:space="0" w:sz="0" w:val="nil"/>
          <w:right w:space="0" w:sz="0" w:val="nil"/>
          <w:between w:space="0" w:sz="0" w:val="nil"/>
        </w:pBdr>
        <w:shd w:fill="auto" w:val="clear"/>
        <w:spacing w:after="360" w:before="180" w:lineRule="auto"/>
        <w:rPr>
          <w:b w:val="1"/>
        </w:rPr>
      </w:pPr>
      <w:r w:rsidDel="00000000" w:rsidR="00000000" w:rsidRPr="00000000">
        <w:rPr>
          <w:rtl w:val="0"/>
        </w:rPr>
      </w:r>
    </w:p>
    <w:p w:rsidR="00000000" w:rsidDel="00000000" w:rsidP="00000000" w:rsidRDefault="00000000" w:rsidRPr="00000000" w14:paraId="00000153">
      <w:pPr>
        <w:pBdr>
          <w:top w:space="0" w:sz="0" w:val="nil"/>
          <w:left w:space="0" w:sz="0" w:val="nil"/>
          <w:bottom w:space="0" w:sz="0" w:val="nil"/>
          <w:right w:space="0" w:sz="0" w:val="nil"/>
          <w:between w:space="0" w:sz="0" w:val="nil"/>
        </w:pBdr>
        <w:shd w:fill="auto" w:val="clear"/>
        <w:spacing w:after="360" w:before="180" w:lineRule="auto"/>
        <w:rPr>
          <w:b w:val="1"/>
        </w:rPr>
      </w:pPr>
      <w:r w:rsidDel="00000000" w:rsidR="00000000" w:rsidRPr="00000000">
        <w:rPr>
          <w:rtl w:val="0"/>
        </w:rPr>
      </w:r>
    </w:p>
    <w:p w:rsidR="00000000" w:rsidDel="00000000" w:rsidP="00000000" w:rsidRDefault="00000000" w:rsidRPr="00000000" w14:paraId="00000154">
      <w:pPr>
        <w:pBdr>
          <w:top w:space="0" w:sz="0" w:val="nil"/>
          <w:left w:space="0" w:sz="0" w:val="nil"/>
          <w:bottom w:space="0" w:sz="0" w:val="nil"/>
          <w:right w:space="0" w:sz="0" w:val="nil"/>
          <w:between w:space="0" w:sz="0" w:val="nil"/>
        </w:pBdr>
        <w:shd w:fill="auto" w:val="clear"/>
        <w:spacing w:after="360" w:before="180" w:lineRule="auto"/>
        <w:rPr/>
      </w:pPr>
      <w:r w:rsidDel="00000000" w:rsidR="00000000" w:rsidRPr="00000000">
        <w:rPr>
          <w:b w:val="1"/>
          <w:rtl w:val="0"/>
        </w:rPr>
        <w:t xml:space="preserve">Exercise:</w:t>
      </w:r>
      <w:r w:rsidDel="00000000" w:rsidR="00000000" w:rsidRPr="00000000">
        <w:rPr>
          <w:rtl w:val="0"/>
        </w:rPr>
        <w:t xml:space="preserve"> Craft tailored messages for each segment</w:t>
      </w:r>
    </w:p>
    <w:tbl>
      <w:tblPr>
        <w:tblStyle w:val="Table8"/>
        <w:tblW w:w="9360.0" w:type="dxa"/>
        <w:jc w:val="left"/>
        <w:tblBorders>
          <w:top w:color="e0e0e0" w:space="0" w:sz="6" w:val="single"/>
          <w:left w:color="e0e0e0" w:space="0" w:sz="6" w:val="single"/>
          <w:bottom w:color="e0e0e0" w:space="0" w:sz="6" w:val="single"/>
          <w:right w:color="e0e0e0" w:space="0" w:sz="6" w:val="single"/>
          <w:insideH w:color="e0e0e0" w:space="0" w:sz="6" w:val="single"/>
          <w:insideV w:color="e0e0e0" w:space="0" w:sz="6" w:val="single"/>
        </w:tblBorders>
        <w:tblLayout w:type="fixed"/>
        <w:tblLook w:val="0600"/>
      </w:tblPr>
      <w:tblGrid>
        <w:gridCol w:w="2340"/>
        <w:gridCol w:w="2340"/>
        <w:gridCol w:w="2340"/>
        <w:gridCol w:w="2340"/>
        <w:tblGridChange w:id="0">
          <w:tblGrid>
            <w:gridCol w:w="2340"/>
            <w:gridCol w:w="2340"/>
            <w:gridCol w:w="2340"/>
            <w:gridCol w:w="2340"/>
          </w:tblGrid>
        </w:tblGridChange>
      </w:tblGrid>
      <w:tr>
        <w:trPr>
          <w:cantSplit w:val="0"/>
          <w:tblHeader w:val="1"/>
        </w:trPr>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155">
            <w:pPr>
              <w:pBdr>
                <w:top w:space="0" w:sz="0" w:val="nil"/>
                <w:left w:space="0" w:sz="0" w:val="nil"/>
                <w:bottom w:space="0" w:sz="0" w:val="nil"/>
                <w:right w:space="0" w:sz="0" w:val="nil"/>
                <w:between w:space="0" w:sz="0" w:val="nil"/>
              </w:pBdr>
              <w:shd w:fill="auto" w:val="clear"/>
              <w:spacing w:after="180" w:before="180" w:lineRule="auto"/>
              <w:rPr/>
            </w:pPr>
            <w:r w:rsidDel="00000000" w:rsidR="00000000" w:rsidRPr="00000000">
              <w:rPr>
                <w:rtl w:val="0"/>
              </w:rPr>
              <w:t xml:space="preserve">Segment</w:t>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156">
            <w:pPr>
              <w:pBdr>
                <w:top w:space="0" w:sz="0" w:val="nil"/>
                <w:left w:space="0" w:sz="0" w:val="nil"/>
                <w:bottom w:space="0" w:sz="0" w:val="nil"/>
                <w:right w:space="0" w:sz="0" w:val="nil"/>
                <w:between w:space="0" w:sz="0" w:val="nil"/>
              </w:pBdr>
              <w:shd w:fill="auto" w:val="clear"/>
              <w:spacing w:after="180" w:before="180" w:lineRule="auto"/>
              <w:rPr/>
            </w:pPr>
            <w:r w:rsidDel="00000000" w:rsidR="00000000" w:rsidRPr="00000000">
              <w:rPr>
                <w:rtl w:val="0"/>
              </w:rPr>
              <w:t xml:space="preserve">Key Message</w:t>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157">
            <w:pPr>
              <w:pBdr>
                <w:top w:space="0" w:sz="0" w:val="nil"/>
                <w:left w:space="0" w:sz="0" w:val="nil"/>
                <w:bottom w:space="0" w:sz="0" w:val="nil"/>
                <w:right w:space="0" w:sz="0" w:val="nil"/>
                <w:between w:space="0" w:sz="0" w:val="nil"/>
              </w:pBdr>
              <w:shd w:fill="auto" w:val="clear"/>
              <w:spacing w:after="180" w:before="180" w:lineRule="auto"/>
              <w:rPr/>
            </w:pPr>
            <w:r w:rsidDel="00000000" w:rsidR="00000000" w:rsidRPr="00000000">
              <w:rPr>
                <w:rtl w:val="0"/>
              </w:rPr>
              <w:t xml:space="preserve">Channel</w:t>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158">
            <w:pPr>
              <w:pBdr>
                <w:top w:space="0" w:sz="0" w:val="nil"/>
                <w:left w:space="0" w:sz="0" w:val="nil"/>
                <w:bottom w:space="0" w:sz="0" w:val="nil"/>
                <w:right w:space="0" w:sz="0" w:val="nil"/>
                <w:between w:space="0" w:sz="0" w:val="nil"/>
              </w:pBdr>
              <w:shd w:fill="auto" w:val="clear"/>
              <w:spacing w:after="180" w:before="180" w:lineRule="auto"/>
              <w:rPr/>
            </w:pPr>
            <w:r w:rsidDel="00000000" w:rsidR="00000000" w:rsidRPr="00000000">
              <w:rPr>
                <w:rtl w:val="0"/>
              </w:rPr>
              <w:t xml:space="preserve">Imagery Description</w:t>
            </w:r>
          </w:p>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1.9999885559082" w:lineRule="auto"/>
              <w:ind w:left="0" w:right="0" w:firstLine="0"/>
              <w:jc w:val="left"/>
              <w:rPr/>
            </w:pPr>
            <w:r w:rsidDel="00000000" w:rsidR="00000000" w:rsidRPr="00000000">
              <w:rPr>
                <w:rtl w:val="0"/>
              </w:rPr>
              <w:t xml:space="preserve"> </w:t>
            </w:r>
          </w:p>
        </w:tc>
      </w:tr>
      <w:tr>
        <w:trPr>
          <w:cantSplit w:val="0"/>
          <w:tblHeader w:val="0"/>
        </w:trPr>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bl>
    <w:p w:rsidR="00000000" w:rsidDel="00000000" w:rsidP="00000000" w:rsidRDefault="00000000" w:rsidRPr="00000000" w14:paraId="00000166">
      <w:pPr>
        <w:pStyle w:val="Heading2"/>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3. Shape a Compelling Brand Identity</w:t>
      </w:r>
    </w:p>
    <w:p w:rsidR="00000000" w:rsidDel="00000000" w:rsidP="00000000" w:rsidRDefault="00000000" w:rsidRPr="00000000" w14:paraId="00000167">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Your brand identity is the total personality of your business, encompassing everything from your values and voice to your visual elements and customer experience.</w:t>
      </w:r>
    </w:p>
    <w:p w:rsidR="00000000" w:rsidDel="00000000" w:rsidP="00000000" w:rsidRDefault="00000000" w:rsidRPr="00000000" w14:paraId="00000168">
      <w:pPr>
        <w:pStyle w:val="Heading3"/>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Define Your Brand's Personality</w:t>
      </w:r>
    </w:p>
    <w:p w:rsidR="00000000" w:rsidDel="00000000" w:rsidP="00000000" w:rsidRDefault="00000000" w:rsidRPr="00000000" w14:paraId="00000169">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Identify the human characteristics associated with your brand.</w:t>
      </w:r>
    </w:p>
    <w:p w:rsidR="00000000" w:rsidDel="00000000" w:rsidP="00000000" w:rsidRDefault="00000000" w:rsidRPr="00000000" w14:paraId="0000016A">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Steps to define brand personality:</w:t>
      </w:r>
    </w:p>
    <w:p w:rsidR="00000000" w:rsidDel="00000000" w:rsidP="00000000" w:rsidRDefault="00000000" w:rsidRPr="00000000" w14:paraId="0000016B">
      <w:pPr>
        <w:numPr>
          <w:ilvl w:val="0"/>
          <w:numId w:val="33"/>
        </w:numPr>
        <w:pBdr>
          <w:top w:space="0" w:sz="0" w:val="nil"/>
          <w:left w:space="0" w:sz="0" w:val="nil"/>
          <w:bottom w:space="0" w:sz="0" w:val="nil"/>
          <w:right w:space="0" w:sz="0" w:val="nil"/>
          <w:between w:space="0" w:sz="0" w:val="nil"/>
        </w:pBdr>
        <w:shd w:fill="auto" w:val="clear"/>
        <w:ind w:left="540" w:hanging="360"/>
        <w:rPr/>
      </w:pPr>
      <w:r w:rsidDel="00000000" w:rsidR="00000000" w:rsidRPr="00000000">
        <w:rPr>
          <w:rtl w:val="0"/>
        </w:rPr>
        <w:t xml:space="preserve">Brainstorm adjectives that describe your brand</w:t>
      </w:r>
    </w:p>
    <w:p w:rsidR="00000000" w:rsidDel="00000000" w:rsidP="00000000" w:rsidRDefault="00000000" w:rsidRPr="00000000" w14:paraId="0000016C">
      <w:pPr>
        <w:numPr>
          <w:ilvl w:val="0"/>
          <w:numId w:val="33"/>
        </w:numPr>
        <w:pBdr>
          <w:top w:space="0" w:sz="0" w:val="nil"/>
          <w:left w:space="0" w:sz="0" w:val="nil"/>
          <w:bottom w:space="0" w:sz="0" w:val="nil"/>
          <w:right w:space="0" w:sz="0" w:val="nil"/>
          <w:between w:space="0" w:sz="0" w:val="nil"/>
        </w:pBdr>
        <w:shd w:fill="auto" w:val="clear"/>
        <w:ind w:left="540" w:hanging="360"/>
        <w:rPr/>
      </w:pPr>
      <w:r w:rsidDel="00000000" w:rsidR="00000000" w:rsidRPr="00000000">
        <w:rPr>
          <w:rtl w:val="0"/>
        </w:rPr>
        <w:t xml:space="preserve">Consider how these traits align with your target audience and UVP</w:t>
      </w:r>
    </w:p>
    <w:p w:rsidR="00000000" w:rsidDel="00000000" w:rsidP="00000000" w:rsidRDefault="00000000" w:rsidRPr="00000000" w14:paraId="0000016D">
      <w:pPr>
        <w:numPr>
          <w:ilvl w:val="0"/>
          <w:numId w:val="33"/>
        </w:numPr>
        <w:pBdr>
          <w:top w:space="0" w:sz="0" w:val="nil"/>
          <w:left w:space="0" w:sz="0" w:val="nil"/>
          <w:bottom w:space="0" w:sz="0" w:val="nil"/>
          <w:right w:space="0" w:sz="0" w:val="nil"/>
          <w:between w:space="0" w:sz="0" w:val="nil"/>
        </w:pBdr>
        <w:shd w:fill="auto" w:val="clear"/>
        <w:ind w:left="540" w:hanging="360"/>
        <w:rPr/>
      </w:pPr>
      <w:r w:rsidDel="00000000" w:rsidR="00000000" w:rsidRPr="00000000">
        <w:rPr>
          <w:rtl w:val="0"/>
        </w:rPr>
        <w:t xml:space="preserve">Bring personality traits to life through brand voice, visual elements, and customer interactions</w:t>
      </w:r>
    </w:p>
    <w:p w:rsidR="00000000" w:rsidDel="00000000" w:rsidP="00000000" w:rsidRDefault="00000000" w:rsidRPr="00000000" w14:paraId="0000016E">
      <w:pPr>
        <w:pBdr>
          <w:top w:space="0" w:sz="0" w:val="nil"/>
          <w:left w:space="0" w:sz="0" w:val="nil"/>
          <w:bottom w:space="0" w:sz="0" w:val="nil"/>
          <w:right w:space="0" w:sz="0" w:val="nil"/>
          <w:between w:space="0" w:sz="0" w:val="nil"/>
        </w:pBdr>
        <w:shd w:fill="auto" w:val="clear"/>
        <w:spacing w:after="360" w:before="180" w:lineRule="auto"/>
        <w:rPr/>
      </w:pPr>
      <w:r w:rsidDel="00000000" w:rsidR="00000000" w:rsidRPr="00000000">
        <w:rPr>
          <w:b w:val="1"/>
          <w:rtl w:val="0"/>
        </w:rPr>
        <w:t xml:space="preserve">Exercise:</w:t>
      </w:r>
      <w:r w:rsidDel="00000000" w:rsidR="00000000" w:rsidRPr="00000000">
        <w:rPr>
          <w:rtl w:val="0"/>
        </w:rPr>
        <w:t xml:space="preserve"> Brand personality traits</w:t>
      </w:r>
    </w:p>
    <w:p w:rsidR="00000000" w:rsidDel="00000000" w:rsidP="00000000" w:rsidRDefault="00000000" w:rsidRPr="00000000" w14:paraId="0000016F">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List 5 adjectives that describe your brand's personality:</w:t>
      </w:r>
    </w:p>
    <w:p w:rsidR="00000000" w:rsidDel="00000000" w:rsidP="00000000" w:rsidRDefault="00000000" w:rsidRPr="00000000" w14:paraId="00000170">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1.</w:t>
      </w:r>
    </w:p>
    <w:p w:rsidR="00000000" w:rsidDel="00000000" w:rsidP="00000000" w:rsidRDefault="00000000" w:rsidRPr="00000000" w14:paraId="00000171">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2.</w:t>
      </w:r>
    </w:p>
    <w:p w:rsidR="00000000" w:rsidDel="00000000" w:rsidP="00000000" w:rsidRDefault="00000000" w:rsidRPr="00000000" w14:paraId="00000172">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3.</w:t>
      </w:r>
    </w:p>
    <w:p w:rsidR="00000000" w:rsidDel="00000000" w:rsidP="00000000" w:rsidRDefault="00000000" w:rsidRPr="00000000" w14:paraId="00000173">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4.</w:t>
      </w:r>
    </w:p>
    <w:p w:rsidR="00000000" w:rsidDel="00000000" w:rsidP="00000000" w:rsidRDefault="00000000" w:rsidRPr="00000000" w14:paraId="00000174">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5.</w:t>
      </w:r>
    </w:p>
    <w:p w:rsidR="00000000" w:rsidDel="00000000" w:rsidP="00000000" w:rsidRDefault="00000000" w:rsidRPr="00000000" w14:paraId="00000175">
      <w:pPr>
        <w:pStyle w:val="Heading3"/>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Craft Your Brand Voice and Tone</w:t>
      </w:r>
    </w:p>
    <w:p w:rsidR="00000000" w:rsidDel="00000000" w:rsidP="00000000" w:rsidRDefault="00000000" w:rsidRPr="00000000" w14:paraId="00000176">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Develop a consistent way of speaking to your audience across all channels.</w:t>
      </w:r>
    </w:p>
    <w:p w:rsidR="00000000" w:rsidDel="00000000" w:rsidP="00000000" w:rsidRDefault="00000000" w:rsidRPr="00000000" w14:paraId="00000177">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Steps to develop brand voice:</w:t>
      </w:r>
    </w:p>
    <w:p w:rsidR="00000000" w:rsidDel="00000000" w:rsidP="00000000" w:rsidRDefault="00000000" w:rsidRPr="00000000" w14:paraId="00000178">
      <w:pPr>
        <w:numPr>
          <w:ilvl w:val="0"/>
          <w:numId w:val="34"/>
        </w:numPr>
        <w:pBdr>
          <w:top w:space="0" w:sz="0" w:val="nil"/>
          <w:left w:space="0" w:sz="0" w:val="nil"/>
          <w:bottom w:space="0" w:sz="0" w:val="nil"/>
          <w:right w:space="0" w:sz="0" w:val="nil"/>
          <w:between w:space="0" w:sz="0" w:val="nil"/>
        </w:pBdr>
        <w:shd w:fill="auto" w:val="clear"/>
        <w:ind w:left="600" w:hanging="360"/>
        <w:rPr/>
      </w:pPr>
      <w:r w:rsidDel="00000000" w:rsidR="00000000" w:rsidRPr="00000000">
        <w:rPr>
          <w:rtl w:val="0"/>
        </w:rPr>
        <w:t xml:space="preserve">Consider your brand personality</w:t>
      </w:r>
    </w:p>
    <w:p w:rsidR="00000000" w:rsidDel="00000000" w:rsidP="00000000" w:rsidRDefault="00000000" w:rsidRPr="00000000" w14:paraId="00000179">
      <w:pPr>
        <w:numPr>
          <w:ilvl w:val="0"/>
          <w:numId w:val="34"/>
        </w:numPr>
        <w:pBdr>
          <w:top w:space="0" w:sz="0" w:val="nil"/>
          <w:left w:space="0" w:sz="0" w:val="nil"/>
          <w:bottom w:space="0" w:sz="0" w:val="nil"/>
          <w:right w:space="0" w:sz="0" w:val="nil"/>
          <w:between w:space="0" w:sz="0" w:val="nil"/>
        </w:pBdr>
        <w:shd w:fill="auto" w:val="clear"/>
        <w:ind w:left="600" w:hanging="360"/>
        <w:rPr/>
      </w:pPr>
      <w:r w:rsidDel="00000000" w:rsidR="00000000" w:rsidRPr="00000000">
        <w:rPr>
          <w:rtl w:val="0"/>
        </w:rPr>
        <w:t xml:space="preserve">Analyze your audience preferences</w:t>
      </w:r>
    </w:p>
    <w:p w:rsidR="00000000" w:rsidDel="00000000" w:rsidP="00000000" w:rsidRDefault="00000000" w:rsidRPr="00000000" w14:paraId="0000017A">
      <w:pPr>
        <w:numPr>
          <w:ilvl w:val="0"/>
          <w:numId w:val="34"/>
        </w:numPr>
        <w:pBdr>
          <w:top w:space="0" w:sz="0" w:val="nil"/>
          <w:left w:space="0" w:sz="0" w:val="nil"/>
          <w:bottom w:space="0" w:sz="0" w:val="nil"/>
          <w:right w:space="0" w:sz="0" w:val="nil"/>
          <w:between w:space="0" w:sz="0" w:val="nil"/>
        </w:pBdr>
        <w:shd w:fill="auto" w:val="clear"/>
        <w:ind w:left="600" w:hanging="360"/>
        <w:rPr/>
      </w:pPr>
      <w:r w:rsidDel="00000000" w:rsidR="00000000" w:rsidRPr="00000000">
        <w:rPr>
          <w:rtl w:val="0"/>
        </w:rPr>
        <w:t xml:space="preserve">Examine industry norms</w:t>
      </w:r>
    </w:p>
    <w:p w:rsidR="00000000" w:rsidDel="00000000" w:rsidP="00000000" w:rsidRDefault="00000000" w:rsidRPr="00000000" w14:paraId="0000017B">
      <w:pPr>
        <w:numPr>
          <w:ilvl w:val="0"/>
          <w:numId w:val="34"/>
        </w:numPr>
        <w:pBdr>
          <w:top w:space="0" w:sz="0" w:val="nil"/>
          <w:left w:space="0" w:sz="0" w:val="nil"/>
          <w:bottom w:space="0" w:sz="0" w:val="nil"/>
          <w:right w:space="0" w:sz="0" w:val="nil"/>
          <w:between w:space="0" w:sz="0" w:val="nil"/>
        </w:pBdr>
        <w:shd w:fill="auto" w:val="clear"/>
        <w:ind w:left="600" w:hanging="360"/>
        <w:rPr/>
      </w:pPr>
      <w:r w:rsidDel="00000000" w:rsidR="00000000" w:rsidRPr="00000000">
        <w:rPr>
          <w:rtl w:val="0"/>
        </w:rPr>
        <w:t xml:space="preserve">Reflect on your values</w:t>
      </w:r>
    </w:p>
    <w:p w:rsidR="00000000" w:rsidDel="00000000" w:rsidP="00000000" w:rsidRDefault="00000000" w:rsidRPr="00000000" w14:paraId="0000017C">
      <w:pPr>
        <w:pBdr>
          <w:top w:space="0" w:sz="0" w:val="nil"/>
          <w:left w:space="0" w:sz="0" w:val="nil"/>
          <w:bottom w:space="0" w:sz="0" w:val="nil"/>
          <w:right w:space="0" w:sz="0" w:val="nil"/>
          <w:between w:space="0" w:sz="0" w:val="nil"/>
        </w:pBdr>
        <w:shd w:fill="auto" w:val="clear"/>
        <w:spacing w:after="360" w:before="180" w:lineRule="auto"/>
        <w:rPr/>
      </w:pPr>
      <w:r w:rsidDel="00000000" w:rsidR="00000000" w:rsidRPr="00000000">
        <w:rPr>
          <w:b w:val="1"/>
          <w:rtl w:val="0"/>
        </w:rPr>
        <w:t xml:space="preserve">Exercise:</w:t>
      </w:r>
      <w:r w:rsidDel="00000000" w:rsidR="00000000" w:rsidRPr="00000000">
        <w:rPr>
          <w:rtl w:val="0"/>
        </w:rPr>
        <w:t xml:space="preserve"> Brand voice and tone guide</w:t>
      </w:r>
    </w:p>
    <w:tbl>
      <w:tblPr>
        <w:tblStyle w:val="Table9"/>
        <w:tblW w:w="9360.0" w:type="dxa"/>
        <w:jc w:val="left"/>
        <w:tblBorders>
          <w:top w:color="e0e0e0" w:space="0" w:sz="6" w:val="single"/>
          <w:left w:color="e0e0e0" w:space="0" w:sz="6" w:val="single"/>
          <w:bottom w:color="e0e0e0" w:space="0" w:sz="6" w:val="single"/>
          <w:right w:color="e0e0e0" w:space="0" w:sz="6" w:val="single"/>
          <w:insideH w:color="e0e0e0" w:space="0" w:sz="6" w:val="single"/>
          <w:insideV w:color="e0e0e0" w:space="0" w:sz="6" w:val="single"/>
        </w:tblBorders>
        <w:tblLayout w:type="fixed"/>
        <w:tblLook w:val="0600"/>
      </w:tblPr>
      <w:tblGrid>
        <w:gridCol w:w="3120"/>
        <w:gridCol w:w="3120"/>
        <w:gridCol w:w="3120"/>
        <w:tblGridChange w:id="0">
          <w:tblGrid>
            <w:gridCol w:w="3120"/>
            <w:gridCol w:w="3120"/>
            <w:gridCol w:w="3120"/>
          </w:tblGrid>
        </w:tblGridChange>
      </w:tblGrid>
      <w:tr>
        <w:trPr>
          <w:cantSplit w:val="0"/>
          <w:tblHeader w:val="1"/>
        </w:trPr>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17D">
            <w:pPr>
              <w:pBdr>
                <w:top w:space="0" w:sz="0" w:val="nil"/>
                <w:left w:space="0" w:sz="0" w:val="nil"/>
                <w:bottom w:space="0" w:sz="0" w:val="nil"/>
                <w:right w:space="0" w:sz="0" w:val="nil"/>
                <w:between w:space="0" w:sz="0" w:val="nil"/>
              </w:pBdr>
              <w:shd w:fill="auto" w:val="clear"/>
              <w:spacing w:after="180" w:before="180" w:lineRule="auto"/>
              <w:rPr/>
            </w:pPr>
            <w:r w:rsidDel="00000000" w:rsidR="00000000" w:rsidRPr="00000000">
              <w:rPr>
                <w:rtl w:val="0"/>
              </w:rPr>
              <w:t xml:space="preserve">Channel</w:t>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17E">
            <w:pPr>
              <w:pBdr>
                <w:top w:space="0" w:sz="0" w:val="nil"/>
                <w:left w:space="0" w:sz="0" w:val="nil"/>
                <w:bottom w:space="0" w:sz="0" w:val="nil"/>
                <w:right w:space="0" w:sz="0" w:val="nil"/>
                <w:between w:space="0" w:sz="0" w:val="nil"/>
              </w:pBdr>
              <w:shd w:fill="auto" w:val="clear"/>
              <w:spacing w:after="180" w:before="180" w:lineRule="auto"/>
              <w:rPr/>
            </w:pPr>
            <w:r w:rsidDel="00000000" w:rsidR="00000000" w:rsidRPr="00000000">
              <w:rPr>
                <w:rtl w:val="0"/>
              </w:rPr>
              <w:t xml:space="preserve">Tone Description</w:t>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17F">
            <w:pPr>
              <w:pBdr>
                <w:top w:space="0" w:sz="0" w:val="nil"/>
                <w:left w:space="0" w:sz="0" w:val="nil"/>
                <w:bottom w:space="0" w:sz="0" w:val="nil"/>
                <w:right w:space="0" w:sz="0" w:val="nil"/>
                <w:between w:space="0" w:sz="0" w:val="nil"/>
              </w:pBdr>
              <w:shd w:fill="auto" w:val="clear"/>
              <w:spacing w:after="180" w:before="180" w:lineRule="auto"/>
              <w:rPr/>
            </w:pPr>
            <w:r w:rsidDel="00000000" w:rsidR="00000000" w:rsidRPr="00000000">
              <w:rPr>
                <w:rtl w:val="0"/>
              </w:rPr>
              <w:t xml:space="preserve">Example</w:t>
            </w:r>
          </w:p>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1.9999885559082" w:lineRule="auto"/>
              <w:ind w:left="0" w:right="0" w:firstLine="0"/>
              <w:jc w:val="left"/>
              <w:rPr/>
            </w:pPr>
            <w:r w:rsidDel="00000000" w:rsidR="00000000" w:rsidRPr="00000000">
              <w:rPr>
                <w:rtl w:val="0"/>
              </w:rPr>
              <w:t xml:space="preserve"> </w:t>
            </w:r>
          </w:p>
        </w:tc>
      </w:tr>
      <w:tr>
        <w:trPr>
          <w:cantSplit w:val="0"/>
          <w:tblHeader w:val="0"/>
        </w:trPr>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181">
            <w:pPr>
              <w:pBdr>
                <w:top w:space="0" w:sz="0" w:val="nil"/>
                <w:left w:space="0" w:sz="0" w:val="nil"/>
                <w:bottom w:space="0" w:sz="0" w:val="nil"/>
                <w:right w:space="0" w:sz="0" w:val="nil"/>
                <w:between w:space="0" w:sz="0" w:val="nil"/>
              </w:pBdr>
              <w:shd w:fill="auto" w:val="clear"/>
              <w:spacing w:after="180" w:before="180" w:lineRule="auto"/>
              <w:rPr/>
            </w:pPr>
            <w:r w:rsidDel="00000000" w:rsidR="00000000" w:rsidRPr="00000000">
              <w:rPr>
                <w:rtl w:val="0"/>
              </w:rPr>
              <w:t xml:space="preserve">Website</w:t>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184">
            <w:pPr>
              <w:pBdr>
                <w:top w:space="0" w:sz="0" w:val="nil"/>
                <w:left w:space="0" w:sz="0" w:val="nil"/>
                <w:bottom w:space="0" w:sz="0" w:val="nil"/>
                <w:right w:space="0" w:sz="0" w:val="nil"/>
                <w:between w:space="0" w:sz="0" w:val="nil"/>
              </w:pBdr>
              <w:shd w:fill="auto" w:val="clear"/>
              <w:spacing w:after="180" w:before="180" w:lineRule="auto"/>
              <w:rPr/>
            </w:pPr>
            <w:r w:rsidDel="00000000" w:rsidR="00000000" w:rsidRPr="00000000">
              <w:rPr>
                <w:rtl w:val="0"/>
              </w:rPr>
              <w:t xml:space="preserve">Social Media</w:t>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187">
            <w:pPr>
              <w:pBdr>
                <w:top w:space="0" w:sz="0" w:val="nil"/>
                <w:left w:space="0" w:sz="0" w:val="nil"/>
                <w:bottom w:space="0" w:sz="0" w:val="nil"/>
                <w:right w:space="0" w:sz="0" w:val="nil"/>
                <w:between w:space="0" w:sz="0" w:val="nil"/>
              </w:pBdr>
              <w:shd w:fill="auto" w:val="clear"/>
              <w:spacing w:after="180" w:before="180" w:lineRule="auto"/>
              <w:rPr/>
            </w:pPr>
            <w:r w:rsidDel="00000000" w:rsidR="00000000" w:rsidRPr="00000000">
              <w:rPr>
                <w:rtl w:val="0"/>
              </w:rPr>
              <w:t xml:space="preserve">Customer Service</w:t>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bl>
    <w:p w:rsidR="00000000" w:rsidDel="00000000" w:rsidP="00000000" w:rsidRDefault="00000000" w:rsidRPr="00000000" w14:paraId="0000018A">
      <w:pPr>
        <w:pStyle w:val="Heading3"/>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r>
    </w:p>
    <w:p w:rsidR="00000000" w:rsidDel="00000000" w:rsidP="00000000" w:rsidRDefault="00000000" w:rsidRPr="00000000" w14:paraId="0000018B">
      <w:pPr>
        <w:pStyle w:val="Heading3"/>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Develop a Consistent Messaging Framework</w:t>
      </w:r>
    </w:p>
    <w:p w:rsidR="00000000" w:rsidDel="00000000" w:rsidP="00000000" w:rsidRDefault="00000000" w:rsidRPr="00000000" w14:paraId="0000018C">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Create a guide for all your brand communications.</w:t>
      </w:r>
    </w:p>
    <w:p w:rsidR="00000000" w:rsidDel="00000000" w:rsidP="00000000" w:rsidRDefault="00000000" w:rsidRPr="00000000" w14:paraId="0000018D">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Components of a messaging framework:</w:t>
      </w:r>
    </w:p>
    <w:p w:rsidR="00000000" w:rsidDel="00000000" w:rsidP="00000000" w:rsidRDefault="00000000" w:rsidRPr="00000000" w14:paraId="0000018E">
      <w:pPr>
        <w:numPr>
          <w:ilvl w:val="0"/>
          <w:numId w:val="35"/>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Brand promise</w:t>
      </w:r>
    </w:p>
    <w:p w:rsidR="00000000" w:rsidDel="00000000" w:rsidP="00000000" w:rsidRDefault="00000000" w:rsidRPr="00000000" w14:paraId="0000018F">
      <w:pPr>
        <w:numPr>
          <w:ilvl w:val="0"/>
          <w:numId w:val="35"/>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Value proposition</w:t>
      </w:r>
    </w:p>
    <w:p w:rsidR="00000000" w:rsidDel="00000000" w:rsidP="00000000" w:rsidRDefault="00000000" w:rsidRPr="00000000" w14:paraId="00000190">
      <w:pPr>
        <w:numPr>
          <w:ilvl w:val="0"/>
          <w:numId w:val="35"/>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Key messages</w:t>
      </w:r>
    </w:p>
    <w:p w:rsidR="00000000" w:rsidDel="00000000" w:rsidP="00000000" w:rsidRDefault="00000000" w:rsidRPr="00000000" w14:paraId="00000191">
      <w:pPr>
        <w:numPr>
          <w:ilvl w:val="0"/>
          <w:numId w:val="35"/>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Proof points</w:t>
      </w:r>
    </w:p>
    <w:p w:rsidR="00000000" w:rsidDel="00000000" w:rsidP="00000000" w:rsidRDefault="00000000" w:rsidRPr="00000000" w14:paraId="00000192">
      <w:pPr>
        <w:numPr>
          <w:ilvl w:val="0"/>
          <w:numId w:val="35"/>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Elevator pitch</w:t>
      </w:r>
    </w:p>
    <w:p w:rsidR="00000000" w:rsidDel="00000000" w:rsidP="00000000" w:rsidRDefault="00000000" w:rsidRPr="00000000" w14:paraId="00000193">
      <w:pPr>
        <w:pBdr>
          <w:top w:space="0" w:sz="0" w:val="nil"/>
          <w:left w:space="0" w:sz="0" w:val="nil"/>
          <w:bottom w:space="0" w:sz="0" w:val="nil"/>
          <w:right w:space="0" w:sz="0" w:val="nil"/>
          <w:between w:space="0" w:sz="0" w:val="nil"/>
        </w:pBdr>
        <w:shd w:fill="auto" w:val="clear"/>
        <w:spacing w:after="360" w:before="180" w:lineRule="auto"/>
        <w:rPr>
          <w:b w:val="1"/>
        </w:rPr>
      </w:pPr>
      <w:r w:rsidDel="00000000" w:rsidR="00000000" w:rsidRPr="00000000">
        <w:rPr>
          <w:rtl w:val="0"/>
        </w:rPr>
      </w:r>
    </w:p>
    <w:p w:rsidR="00000000" w:rsidDel="00000000" w:rsidP="00000000" w:rsidRDefault="00000000" w:rsidRPr="00000000" w14:paraId="00000194">
      <w:pPr>
        <w:pBdr>
          <w:top w:space="0" w:sz="0" w:val="nil"/>
          <w:left w:space="0" w:sz="0" w:val="nil"/>
          <w:bottom w:space="0" w:sz="0" w:val="nil"/>
          <w:right w:space="0" w:sz="0" w:val="nil"/>
          <w:between w:space="0" w:sz="0" w:val="nil"/>
        </w:pBdr>
        <w:shd w:fill="auto" w:val="clear"/>
        <w:spacing w:after="360" w:before="180" w:lineRule="auto"/>
        <w:rPr>
          <w:b w:val="1"/>
        </w:rPr>
      </w:pPr>
      <w:r w:rsidDel="00000000" w:rsidR="00000000" w:rsidRPr="00000000">
        <w:rPr>
          <w:rtl w:val="0"/>
        </w:rPr>
      </w:r>
    </w:p>
    <w:p w:rsidR="00000000" w:rsidDel="00000000" w:rsidP="00000000" w:rsidRDefault="00000000" w:rsidRPr="00000000" w14:paraId="00000195">
      <w:pPr>
        <w:pBdr>
          <w:top w:space="0" w:sz="0" w:val="nil"/>
          <w:left w:space="0" w:sz="0" w:val="nil"/>
          <w:bottom w:space="0" w:sz="0" w:val="nil"/>
          <w:right w:space="0" w:sz="0" w:val="nil"/>
          <w:between w:space="0" w:sz="0" w:val="nil"/>
        </w:pBdr>
        <w:shd w:fill="auto" w:val="clear"/>
        <w:spacing w:after="360" w:before="180" w:lineRule="auto"/>
        <w:rPr>
          <w:b w:val="1"/>
        </w:rPr>
      </w:pPr>
      <w:r w:rsidDel="00000000" w:rsidR="00000000" w:rsidRPr="00000000">
        <w:rPr>
          <w:rtl w:val="0"/>
        </w:rPr>
      </w:r>
    </w:p>
    <w:p w:rsidR="00000000" w:rsidDel="00000000" w:rsidP="00000000" w:rsidRDefault="00000000" w:rsidRPr="00000000" w14:paraId="00000196">
      <w:pPr>
        <w:pBdr>
          <w:top w:space="0" w:sz="0" w:val="nil"/>
          <w:left w:space="0" w:sz="0" w:val="nil"/>
          <w:bottom w:space="0" w:sz="0" w:val="nil"/>
          <w:right w:space="0" w:sz="0" w:val="nil"/>
          <w:between w:space="0" w:sz="0" w:val="nil"/>
        </w:pBdr>
        <w:shd w:fill="auto" w:val="clear"/>
        <w:spacing w:after="360" w:before="180" w:lineRule="auto"/>
        <w:rPr/>
      </w:pPr>
      <w:r w:rsidDel="00000000" w:rsidR="00000000" w:rsidRPr="00000000">
        <w:rPr>
          <w:b w:val="1"/>
          <w:rtl w:val="0"/>
        </w:rPr>
        <w:t xml:space="preserve">Exercise:</w:t>
      </w:r>
      <w:r w:rsidDel="00000000" w:rsidR="00000000" w:rsidRPr="00000000">
        <w:rPr>
          <w:rtl w:val="0"/>
        </w:rPr>
        <w:t xml:space="preserve"> Draft your messaging framework</w:t>
      </w:r>
    </w:p>
    <w:p w:rsidR="00000000" w:rsidDel="00000000" w:rsidP="00000000" w:rsidRDefault="00000000" w:rsidRPr="00000000" w14:paraId="0000019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Brand Promise:</w:t>
      </w:r>
    </w:p>
    <w:p w:rsidR="00000000" w:rsidDel="00000000" w:rsidP="00000000" w:rsidRDefault="00000000" w:rsidRPr="00000000" w14:paraId="00000198">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Value Proposition:</w:t>
      </w:r>
    </w:p>
    <w:p w:rsidR="00000000" w:rsidDel="00000000" w:rsidP="00000000" w:rsidRDefault="00000000" w:rsidRPr="00000000" w14:paraId="00000199">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Key Messages:</w:t>
      </w:r>
    </w:p>
    <w:p w:rsidR="00000000" w:rsidDel="00000000" w:rsidP="00000000" w:rsidRDefault="00000000" w:rsidRPr="00000000" w14:paraId="0000019A">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1.</w:t>
      </w:r>
    </w:p>
    <w:p w:rsidR="00000000" w:rsidDel="00000000" w:rsidP="00000000" w:rsidRDefault="00000000" w:rsidRPr="00000000" w14:paraId="0000019B">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2.</w:t>
      </w:r>
    </w:p>
    <w:p w:rsidR="00000000" w:rsidDel="00000000" w:rsidP="00000000" w:rsidRDefault="00000000" w:rsidRPr="00000000" w14:paraId="0000019C">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3.</w:t>
      </w:r>
    </w:p>
    <w:p w:rsidR="00000000" w:rsidDel="00000000" w:rsidP="00000000" w:rsidRDefault="00000000" w:rsidRPr="00000000" w14:paraId="0000019D">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Proof Points:</w:t>
      </w:r>
    </w:p>
    <w:p w:rsidR="00000000" w:rsidDel="00000000" w:rsidP="00000000" w:rsidRDefault="00000000" w:rsidRPr="00000000" w14:paraId="0000019E">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1.</w:t>
      </w:r>
    </w:p>
    <w:p w:rsidR="00000000" w:rsidDel="00000000" w:rsidP="00000000" w:rsidRDefault="00000000" w:rsidRPr="00000000" w14:paraId="0000019F">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2.</w:t>
      </w:r>
    </w:p>
    <w:p w:rsidR="00000000" w:rsidDel="00000000" w:rsidP="00000000" w:rsidRDefault="00000000" w:rsidRPr="00000000" w14:paraId="000001A0">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3.</w:t>
      </w:r>
    </w:p>
    <w:p w:rsidR="00000000" w:rsidDel="00000000" w:rsidP="00000000" w:rsidRDefault="00000000" w:rsidRPr="00000000" w14:paraId="000001A1">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Elevator Pitch:</w:t>
      </w:r>
    </w:p>
    <w:p w:rsidR="00000000" w:rsidDel="00000000" w:rsidP="00000000" w:rsidRDefault="00000000" w:rsidRPr="00000000" w14:paraId="000001A2">
      <w:pPr>
        <w:pStyle w:val="Heading3"/>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Master the Art of Brand Storytelling</w:t>
      </w:r>
    </w:p>
    <w:p w:rsidR="00000000" w:rsidDel="00000000" w:rsidP="00000000" w:rsidRDefault="00000000" w:rsidRPr="00000000" w14:paraId="000001A3">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Create an emotional connection with your audience through storytelling.</w:t>
      </w:r>
    </w:p>
    <w:p w:rsidR="00000000" w:rsidDel="00000000" w:rsidP="00000000" w:rsidRDefault="00000000" w:rsidRPr="00000000" w14:paraId="000001A4">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Elements of effective brand storytelling:</w:t>
      </w:r>
    </w:p>
    <w:p w:rsidR="00000000" w:rsidDel="00000000" w:rsidP="00000000" w:rsidRDefault="00000000" w:rsidRPr="00000000" w14:paraId="000001A5">
      <w:pPr>
        <w:numPr>
          <w:ilvl w:val="0"/>
          <w:numId w:val="36"/>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Start with your 'why'</w:t>
      </w:r>
    </w:p>
    <w:p w:rsidR="00000000" w:rsidDel="00000000" w:rsidP="00000000" w:rsidRDefault="00000000" w:rsidRPr="00000000" w14:paraId="000001A6">
      <w:pPr>
        <w:numPr>
          <w:ilvl w:val="0"/>
          <w:numId w:val="36"/>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Highlight your journey</w:t>
      </w:r>
    </w:p>
    <w:p w:rsidR="00000000" w:rsidDel="00000000" w:rsidP="00000000" w:rsidRDefault="00000000" w:rsidRPr="00000000" w14:paraId="000001A7">
      <w:pPr>
        <w:numPr>
          <w:ilvl w:val="0"/>
          <w:numId w:val="36"/>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Showcase your impact</w:t>
      </w:r>
    </w:p>
    <w:p w:rsidR="00000000" w:rsidDel="00000000" w:rsidP="00000000" w:rsidRDefault="00000000" w:rsidRPr="00000000" w14:paraId="000001A8">
      <w:pPr>
        <w:numPr>
          <w:ilvl w:val="0"/>
          <w:numId w:val="36"/>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Be authentic</w:t>
      </w:r>
    </w:p>
    <w:p w:rsidR="00000000" w:rsidDel="00000000" w:rsidP="00000000" w:rsidRDefault="00000000" w:rsidRPr="00000000" w14:paraId="000001A9">
      <w:pPr>
        <w:numPr>
          <w:ilvl w:val="0"/>
          <w:numId w:val="36"/>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Make it relatable</w:t>
      </w:r>
    </w:p>
    <w:p w:rsidR="00000000" w:rsidDel="00000000" w:rsidP="00000000" w:rsidRDefault="00000000" w:rsidRPr="00000000" w14:paraId="000001AA">
      <w:pPr>
        <w:numPr>
          <w:ilvl w:val="0"/>
          <w:numId w:val="36"/>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Keep it consistent</w:t>
      </w:r>
    </w:p>
    <w:p w:rsidR="00000000" w:rsidDel="00000000" w:rsidP="00000000" w:rsidRDefault="00000000" w:rsidRPr="00000000" w14:paraId="000001AB">
      <w:pPr>
        <w:pBdr>
          <w:top w:space="0" w:sz="0" w:val="nil"/>
          <w:left w:space="0" w:sz="0" w:val="nil"/>
          <w:bottom w:space="0" w:sz="0" w:val="nil"/>
          <w:right w:space="0" w:sz="0" w:val="nil"/>
          <w:between w:space="0" w:sz="0" w:val="nil"/>
        </w:pBdr>
        <w:shd w:fill="auto" w:val="clear"/>
        <w:spacing w:after="360" w:before="180" w:lineRule="auto"/>
        <w:rPr>
          <w:b w:val="1"/>
        </w:rPr>
      </w:pPr>
      <w:r w:rsidDel="00000000" w:rsidR="00000000" w:rsidRPr="00000000">
        <w:rPr>
          <w:rtl w:val="0"/>
        </w:rPr>
      </w:r>
    </w:p>
    <w:p w:rsidR="00000000" w:rsidDel="00000000" w:rsidP="00000000" w:rsidRDefault="00000000" w:rsidRPr="00000000" w14:paraId="000001AC">
      <w:pPr>
        <w:pBdr>
          <w:top w:space="0" w:sz="0" w:val="nil"/>
          <w:left w:space="0" w:sz="0" w:val="nil"/>
          <w:bottom w:space="0" w:sz="0" w:val="nil"/>
          <w:right w:space="0" w:sz="0" w:val="nil"/>
          <w:between w:space="0" w:sz="0" w:val="nil"/>
        </w:pBdr>
        <w:shd w:fill="auto" w:val="clear"/>
        <w:spacing w:after="360" w:before="180" w:lineRule="auto"/>
        <w:rPr>
          <w:b w:val="1"/>
        </w:rPr>
      </w:pPr>
      <w:r w:rsidDel="00000000" w:rsidR="00000000" w:rsidRPr="00000000">
        <w:rPr>
          <w:rtl w:val="0"/>
        </w:rPr>
      </w:r>
    </w:p>
    <w:p w:rsidR="00000000" w:rsidDel="00000000" w:rsidP="00000000" w:rsidRDefault="00000000" w:rsidRPr="00000000" w14:paraId="000001AD">
      <w:pPr>
        <w:pBdr>
          <w:top w:space="0" w:sz="0" w:val="nil"/>
          <w:left w:space="0" w:sz="0" w:val="nil"/>
          <w:bottom w:space="0" w:sz="0" w:val="nil"/>
          <w:right w:space="0" w:sz="0" w:val="nil"/>
          <w:between w:space="0" w:sz="0" w:val="nil"/>
        </w:pBdr>
        <w:shd w:fill="auto" w:val="clear"/>
        <w:spacing w:after="360" w:before="180" w:lineRule="auto"/>
        <w:rPr>
          <w:b w:val="1"/>
        </w:rPr>
      </w:pPr>
      <w:r w:rsidDel="00000000" w:rsidR="00000000" w:rsidRPr="00000000">
        <w:rPr>
          <w:rtl w:val="0"/>
        </w:rPr>
      </w:r>
    </w:p>
    <w:p w:rsidR="00000000" w:rsidDel="00000000" w:rsidP="00000000" w:rsidRDefault="00000000" w:rsidRPr="00000000" w14:paraId="000001AE">
      <w:pPr>
        <w:pBdr>
          <w:top w:space="0" w:sz="0" w:val="nil"/>
          <w:left w:space="0" w:sz="0" w:val="nil"/>
          <w:bottom w:space="0" w:sz="0" w:val="nil"/>
          <w:right w:space="0" w:sz="0" w:val="nil"/>
          <w:between w:space="0" w:sz="0" w:val="nil"/>
        </w:pBdr>
        <w:shd w:fill="auto" w:val="clear"/>
        <w:spacing w:after="360" w:before="180" w:lineRule="auto"/>
        <w:rPr/>
      </w:pPr>
      <w:r w:rsidDel="00000000" w:rsidR="00000000" w:rsidRPr="00000000">
        <w:rPr>
          <w:b w:val="1"/>
          <w:rtl w:val="0"/>
        </w:rPr>
        <w:t xml:space="preserve">Exercise:</w:t>
      </w:r>
      <w:r w:rsidDel="00000000" w:rsidR="00000000" w:rsidRPr="00000000">
        <w:rPr>
          <w:rtl w:val="0"/>
        </w:rPr>
        <w:t xml:space="preserve"> Outline your brand story</w:t>
      </w:r>
    </w:p>
    <w:p w:rsidR="00000000" w:rsidDel="00000000" w:rsidP="00000000" w:rsidRDefault="00000000" w:rsidRPr="00000000" w14:paraId="000001AF">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Origin:</w:t>
      </w:r>
    </w:p>
    <w:p w:rsidR="00000000" w:rsidDel="00000000" w:rsidP="00000000" w:rsidRDefault="00000000" w:rsidRPr="00000000" w14:paraId="000001B0">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Journey:</w:t>
      </w:r>
    </w:p>
    <w:p w:rsidR="00000000" w:rsidDel="00000000" w:rsidP="00000000" w:rsidRDefault="00000000" w:rsidRPr="00000000" w14:paraId="000001B1">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Impact:</w:t>
      </w:r>
    </w:p>
    <w:p w:rsidR="00000000" w:rsidDel="00000000" w:rsidP="00000000" w:rsidRDefault="00000000" w:rsidRPr="00000000" w14:paraId="000001B2">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Future Vision:</w:t>
      </w:r>
    </w:p>
    <w:p w:rsidR="00000000" w:rsidDel="00000000" w:rsidP="00000000" w:rsidRDefault="00000000" w:rsidRPr="00000000" w14:paraId="000001B3">
      <w:pPr>
        <w:pStyle w:val="Heading3"/>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Position Your Brand</w:t>
      </w:r>
    </w:p>
    <w:p w:rsidR="00000000" w:rsidDel="00000000" w:rsidP="00000000" w:rsidRDefault="00000000" w:rsidRPr="00000000" w14:paraId="000001B4">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Carve out a distinct place in the minds of your target audience.</w:t>
      </w:r>
    </w:p>
    <w:p w:rsidR="00000000" w:rsidDel="00000000" w:rsidP="00000000" w:rsidRDefault="00000000" w:rsidRPr="00000000" w14:paraId="000001B5">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Steps for effective brand positioning:</w:t>
      </w:r>
    </w:p>
    <w:p w:rsidR="00000000" w:rsidDel="00000000" w:rsidP="00000000" w:rsidRDefault="00000000" w:rsidRPr="00000000" w14:paraId="000001B6">
      <w:pPr>
        <w:numPr>
          <w:ilvl w:val="0"/>
          <w:numId w:val="37"/>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Understand your target audience</w:t>
      </w:r>
    </w:p>
    <w:p w:rsidR="00000000" w:rsidDel="00000000" w:rsidP="00000000" w:rsidRDefault="00000000" w:rsidRPr="00000000" w14:paraId="000001B7">
      <w:pPr>
        <w:numPr>
          <w:ilvl w:val="0"/>
          <w:numId w:val="37"/>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Analyze your competitors</w:t>
      </w:r>
    </w:p>
    <w:p w:rsidR="00000000" w:rsidDel="00000000" w:rsidP="00000000" w:rsidRDefault="00000000" w:rsidRPr="00000000" w14:paraId="000001B8">
      <w:pPr>
        <w:numPr>
          <w:ilvl w:val="0"/>
          <w:numId w:val="37"/>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Identify your unique strengths</w:t>
      </w:r>
    </w:p>
    <w:p w:rsidR="00000000" w:rsidDel="00000000" w:rsidP="00000000" w:rsidRDefault="00000000" w:rsidRPr="00000000" w14:paraId="000001B9">
      <w:pPr>
        <w:numPr>
          <w:ilvl w:val="0"/>
          <w:numId w:val="37"/>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Define your positioning statement</w:t>
      </w:r>
    </w:p>
    <w:p w:rsidR="00000000" w:rsidDel="00000000" w:rsidP="00000000" w:rsidRDefault="00000000" w:rsidRPr="00000000" w14:paraId="000001BA">
      <w:pPr>
        <w:pBdr>
          <w:top w:space="0" w:sz="0" w:val="nil"/>
          <w:left w:space="0" w:sz="0" w:val="nil"/>
          <w:bottom w:space="0" w:sz="0" w:val="nil"/>
          <w:right w:space="0" w:sz="0" w:val="nil"/>
          <w:between w:space="0" w:sz="0" w:val="nil"/>
        </w:pBdr>
        <w:shd w:fill="auto" w:val="clear"/>
        <w:spacing w:after="360" w:before="180" w:lineRule="auto"/>
        <w:rPr/>
      </w:pPr>
      <w:r w:rsidDel="00000000" w:rsidR="00000000" w:rsidRPr="00000000">
        <w:rPr>
          <w:b w:val="1"/>
          <w:rtl w:val="0"/>
        </w:rPr>
        <w:t xml:space="preserve">Exercise:</w:t>
      </w:r>
      <w:r w:rsidDel="00000000" w:rsidR="00000000" w:rsidRPr="00000000">
        <w:rPr>
          <w:rtl w:val="0"/>
        </w:rPr>
        <w:t xml:space="preserve"> Create your positioning statement</w:t>
      </w:r>
    </w:p>
    <w:p w:rsidR="00000000" w:rsidDel="00000000" w:rsidP="00000000" w:rsidRDefault="00000000" w:rsidRPr="00000000" w14:paraId="000001BB">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For [target audience], [your brand] is the [category] that [key benefit] because [reason to believe].</w:t>
      </w:r>
    </w:p>
    <w:p w:rsidR="00000000" w:rsidDel="00000000" w:rsidP="00000000" w:rsidRDefault="00000000" w:rsidRPr="00000000" w14:paraId="000001BC">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Your positioning statement:</w:t>
      </w:r>
    </w:p>
    <w:p w:rsidR="00000000" w:rsidDel="00000000" w:rsidP="00000000" w:rsidRDefault="00000000" w:rsidRPr="00000000" w14:paraId="000001BD">
      <w:pPr>
        <w:pStyle w:val="Heading3"/>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Map Your Brand Touchpoints</w:t>
      </w:r>
    </w:p>
    <w:p w:rsidR="00000000" w:rsidDel="00000000" w:rsidP="00000000" w:rsidRDefault="00000000" w:rsidRPr="00000000" w14:paraId="000001BE">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Identify all the ways customers interact with your brand.</w:t>
      </w:r>
    </w:p>
    <w:p w:rsidR="00000000" w:rsidDel="00000000" w:rsidP="00000000" w:rsidRDefault="00000000" w:rsidRPr="00000000" w14:paraId="000001BF">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Steps for touchpoint mapping:</w:t>
      </w:r>
    </w:p>
    <w:p w:rsidR="00000000" w:rsidDel="00000000" w:rsidP="00000000" w:rsidRDefault="00000000" w:rsidRPr="00000000" w14:paraId="000001C0">
      <w:pPr>
        <w:numPr>
          <w:ilvl w:val="0"/>
          <w:numId w:val="20"/>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Identify all brand touchpoints</w:t>
      </w:r>
    </w:p>
    <w:p w:rsidR="00000000" w:rsidDel="00000000" w:rsidP="00000000" w:rsidRDefault="00000000" w:rsidRPr="00000000" w14:paraId="000001C1">
      <w:pPr>
        <w:numPr>
          <w:ilvl w:val="0"/>
          <w:numId w:val="20"/>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Evaluate the current brand experience at each touchpoint</w:t>
      </w:r>
    </w:p>
    <w:p w:rsidR="00000000" w:rsidDel="00000000" w:rsidP="00000000" w:rsidRDefault="00000000" w:rsidRPr="00000000" w14:paraId="000001C2">
      <w:pPr>
        <w:numPr>
          <w:ilvl w:val="0"/>
          <w:numId w:val="20"/>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Determine desired customer feelings at each interaction</w:t>
      </w:r>
    </w:p>
    <w:p w:rsidR="00000000" w:rsidDel="00000000" w:rsidP="00000000" w:rsidRDefault="00000000" w:rsidRPr="00000000" w14:paraId="000001C3">
      <w:pPr>
        <w:numPr>
          <w:ilvl w:val="0"/>
          <w:numId w:val="20"/>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Develop strategies to align touchpoints with brand identity</w:t>
      </w:r>
    </w:p>
    <w:p w:rsidR="00000000" w:rsidDel="00000000" w:rsidP="00000000" w:rsidRDefault="00000000" w:rsidRPr="00000000" w14:paraId="000001C4">
      <w:pPr>
        <w:numPr>
          <w:ilvl w:val="0"/>
          <w:numId w:val="20"/>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Create guidelines for implementing these strategies</w:t>
      </w:r>
    </w:p>
    <w:p w:rsidR="00000000" w:rsidDel="00000000" w:rsidP="00000000" w:rsidRDefault="00000000" w:rsidRPr="00000000" w14:paraId="000001C5">
      <w:pPr>
        <w:numPr>
          <w:ilvl w:val="0"/>
          <w:numId w:val="20"/>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Regularly audit and refine touchpoints</w:t>
      </w:r>
    </w:p>
    <w:p w:rsidR="00000000" w:rsidDel="00000000" w:rsidP="00000000" w:rsidRDefault="00000000" w:rsidRPr="00000000" w14:paraId="000001C6">
      <w:pPr>
        <w:pBdr>
          <w:top w:space="0" w:sz="0" w:val="nil"/>
          <w:left w:space="0" w:sz="0" w:val="nil"/>
          <w:bottom w:space="0" w:sz="0" w:val="nil"/>
          <w:right w:space="0" w:sz="0" w:val="nil"/>
          <w:between w:space="0" w:sz="0" w:val="nil"/>
        </w:pBdr>
        <w:shd w:fill="auto" w:val="clear"/>
        <w:spacing w:after="360" w:before="180" w:lineRule="auto"/>
        <w:rPr/>
      </w:pPr>
      <w:r w:rsidDel="00000000" w:rsidR="00000000" w:rsidRPr="00000000">
        <w:rPr>
          <w:b w:val="1"/>
          <w:rtl w:val="0"/>
        </w:rPr>
        <w:t xml:space="preserve">Exercise:</w:t>
      </w:r>
      <w:r w:rsidDel="00000000" w:rsidR="00000000" w:rsidRPr="00000000">
        <w:rPr>
          <w:rtl w:val="0"/>
        </w:rPr>
        <w:t xml:space="preserve"> Brand touchpoint map</w:t>
      </w:r>
    </w:p>
    <w:tbl>
      <w:tblPr>
        <w:tblStyle w:val="Table10"/>
        <w:tblW w:w="9360.0" w:type="dxa"/>
        <w:jc w:val="left"/>
        <w:tblBorders>
          <w:top w:color="e0e0e0" w:space="0" w:sz="6" w:val="single"/>
          <w:left w:color="e0e0e0" w:space="0" w:sz="6" w:val="single"/>
          <w:bottom w:color="e0e0e0" w:space="0" w:sz="6" w:val="single"/>
          <w:right w:color="e0e0e0" w:space="0" w:sz="6" w:val="single"/>
          <w:insideH w:color="e0e0e0" w:space="0" w:sz="6" w:val="single"/>
          <w:insideV w:color="e0e0e0" w:space="0" w:sz="6" w:val="single"/>
        </w:tblBorders>
        <w:tblLayout w:type="fixed"/>
        <w:tblLook w:val="0600"/>
      </w:tblPr>
      <w:tblGrid>
        <w:gridCol w:w="2340"/>
        <w:gridCol w:w="2340"/>
        <w:gridCol w:w="2340"/>
        <w:gridCol w:w="2340"/>
        <w:tblGridChange w:id="0">
          <w:tblGrid>
            <w:gridCol w:w="2340"/>
            <w:gridCol w:w="2340"/>
            <w:gridCol w:w="2340"/>
            <w:gridCol w:w="2340"/>
          </w:tblGrid>
        </w:tblGridChange>
      </w:tblGrid>
      <w:tr>
        <w:trPr>
          <w:cantSplit w:val="0"/>
          <w:tblHeader w:val="1"/>
        </w:trPr>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1C7">
            <w:pPr>
              <w:pBdr>
                <w:top w:space="0" w:sz="0" w:val="nil"/>
                <w:left w:space="0" w:sz="0" w:val="nil"/>
                <w:bottom w:space="0" w:sz="0" w:val="nil"/>
                <w:right w:space="0" w:sz="0" w:val="nil"/>
                <w:between w:space="0" w:sz="0" w:val="nil"/>
              </w:pBdr>
              <w:shd w:fill="auto" w:val="clear"/>
              <w:spacing w:after="180" w:before="180" w:lineRule="auto"/>
              <w:rPr/>
            </w:pPr>
            <w:r w:rsidDel="00000000" w:rsidR="00000000" w:rsidRPr="00000000">
              <w:rPr>
                <w:rtl w:val="0"/>
              </w:rPr>
              <w:t xml:space="preserve">Touchpoint</w:t>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1C8">
            <w:pPr>
              <w:pBdr>
                <w:top w:space="0" w:sz="0" w:val="nil"/>
                <w:left w:space="0" w:sz="0" w:val="nil"/>
                <w:bottom w:space="0" w:sz="0" w:val="nil"/>
                <w:right w:space="0" w:sz="0" w:val="nil"/>
                <w:between w:space="0" w:sz="0" w:val="nil"/>
              </w:pBdr>
              <w:shd w:fill="auto" w:val="clear"/>
              <w:spacing w:after="180" w:before="180" w:lineRule="auto"/>
              <w:rPr/>
            </w:pPr>
            <w:r w:rsidDel="00000000" w:rsidR="00000000" w:rsidRPr="00000000">
              <w:rPr>
                <w:rtl w:val="0"/>
              </w:rPr>
              <w:t xml:space="preserve">Current Experience</w:t>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1C9">
            <w:pPr>
              <w:pBdr>
                <w:top w:space="0" w:sz="0" w:val="nil"/>
                <w:left w:space="0" w:sz="0" w:val="nil"/>
                <w:bottom w:space="0" w:sz="0" w:val="nil"/>
                <w:right w:space="0" w:sz="0" w:val="nil"/>
                <w:between w:space="0" w:sz="0" w:val="nil"/>
              </w:pBdr>
              <w:shd w:fill="auto" w:val="clear"/>
              <w:spacing w:after="180" w:before="180" w:lineRule="auto"/>
              <w:rPr/>
            </w:pPr>
            <w:r w:rsidDel="00000000" w:rsidR="00000000" w:rsidRPr="00000000">
              <w:rPr>
                <w:rtl w:val="0"/>
              </w:rPr>
              <w:t xml:space="preserve">Desired Experience</w:t>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1CA">
            <w:pPr>
              <w:pBdr>
                <w:top w:space="0" w:sz="0" w:val="nil"/>
                <w:left w:space="0" w:sz="0" w:val="nil"/>
                <w:bottom w:space="0" w:sz="0" w:val="nil"/>
                <w:right w:space="0" w:sz="0" w:val="nil"/>
                <w:between w:space="0" w:sz="0" w:val="nil"/>
              </w:pBdr>
              <w:shd w:fill="auto" w:val="clear"/>
              <w:spacing w:after="180" w:before="180" w:lineRule="auto"/>
              <w:rPr/>
            </w:pPr>
            <w:r w:rsidDel="00000000" w:rsidR="00000000" w:rsidRPr="00000000">
              <w:rPr>
                <w:rtl w:val="0"/>
              </w:rPr>
              <w:t xml:space="preserve">Alignment Strategy</w:t>
            </w:r>
          </w:p>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1.9999885559082" w:lineRule="auto"/>
              <w:ind w:left="0" w:right="0" w:firstLine="0"/>
              <w:jc w:val="left"/>
              <w:rPr/>
            </w:pPr>
            <w:r w:rsidDel="00000000" w:rsidR="00000000" w:rsidRPr="00000000">
              <w:rPr>
                <w:rtl w:val="0"/>
              </w:rPr>
              <w:t xml:space="preserve"> </w:t>
            </w:r>
          </w:p>
        </w:tc>
      </w:tr>
      <w:tr>
        <w:trPr>
          <w:cantSplit w:val="0"/>
          <w:tblHeader w:val="0"/>
        </w:trPr>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1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bl>
    <w:p w:rsidR="00000000" w:rsidDel="00000000" w:rsidP="00000000" w:rsidRDefault="00000000" w:rsidRPr="00000000" w14:paraId="000001D8">
      <w:pPr>
        <w:pStyle w:val="Heading3"/>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r>
    </w:p>
    <w:p w:rsidR="00000000" w:rsidDel="00000000" w:rsidP="00000000" w:rsidRDefault="00000000" w:rsidRPr="00000000" w14:paraId="000001D9">
      <w:pPr>
        <w:pStyle w:val="Heading3"/>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Create Brand Guidelines</w:t>
      </w:r>
    </w:p>
    <w:p w:rsidR="00000000" w:rsidDel="00000000" w:rsidP="00000000" w:rsidRDefault="00000000" w:rsidRPr="00000000" w14:paraId="000001DA">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Develop a set of rules that explain how your brand works.</w:t>
      </w:r>
    </w:p>
    <w:p w:rsidR="00000000" w:rsidDel="00000000" w:rsidP="00000000" w:rsidRDefault="00000000" w:rsidRPr="00000000" w14:paraId="000001DB">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Components of brand guidelines:</w:t>
      </w:r>
    </w:p>
    <w:p w:rsidR="00000000" w:rsidDel="00000000" w:rsidP="00000000" w:rsidRDefault="00000000" w:rsidRPr="00000000" w14:paraId="000001DC">
      <w:pPr>
        <w:numPr>
          <w:ilvl w:val="0"/>
          <w:numId w:val="21"/>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Brand story and values</w:t>
      </w:r>
    </w:p>
    <w:p w:rsidR="00000000" w:rsidDel="00000000" w:rsidP="00000000" w:rsidRDefault="00000000" w:rsidRPr="00000000" w14:paraId="000001DD">
      <w:pPr>
        <w:numPr>
          <w:ilvl w:val="0"/>
          <w:numId w:val="21"/>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Logo usage</w:t>
      </w:r>
    </w:p>
    <w:p w:rsidR="00000000" w:rsidDel="00000000" w:rsidP="00000000" w:rsidRDefault="00000000" w:rsidRPr="00000000" w14:paraId="000001DE">
      <w:pPr>
        <w:numPr>
          <w:ilvl w:val="0"/>
          <w:numId w:val="21"/>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Color palette</w:t>
      </w:r>
    </w:p>
    <w:p w:rsidR="00000000" w:rsidDel="00000000" w:rsidP="00000000" w:rsidRDefault="00000000" w:rsidRPr="00000000" w14:paraId="000001DF">
      <w:pPr>
        <w:numPr>
          <w:ilvl w:val="0"/>
          <w:numId w:val="21"/>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Typography</w:t>
      </w:r>
    </w:p>
    <w:p w:rsidR="00000000" w:rsidDel="00000000" w:rsidP="00000000" w:rsidRDefault="00000000" w:rsidRPr="00000000" w14:paraId="000001E0">
      <w:pPr>
        <w:numPr>
          <w:ilvl w:val="0"/>
          <w:numId w:val="21"/>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Imagery style</w:t>
      </w:r>
    </w:p>
    <w:p w:rsidR="00000000" w:rsidDel="00000000" w:rsidP="00000000" w:rsidRDefault="00000000" w:rsidRPr="00000000" w14:paraId="000001E1">
      <w:pPr>
        <w:numPr>
          <w:ilvl w:val="0"/>
          <w:numId w:val="21"/>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Voice and tone guidelines</w:t>
      </w:r>
    </w:p>
    <w:p w:rsidR="00000000" w:rsidDel="00000000" w:rsidP="00000000" w:rsidRDefault="00000000" w:rsidRPr="00000000" w14:paraId="000001E2">
      <w:pPr>
        <w:numPr>
          <w:ilvl w:val="0"/>
          <w:numId w:val="21"/>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Messaging framework</w:t>
      </w:r>
    </w:p>
    <w:p w:rsidR="00000000" w:rsidDel="00000000" w:rsidP="00000000" w:rsidRDefault="00000000" w:rsidRPr="00000000" w14:paraId="000001E3">
      <w:pPr>
        <w:numPr>
          <w:ilvl w:val="0"/>
          <w:numId w:val="21"/>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Examples of do's and don'ts</w:t>
      </w:r>
    </w:p>
    <w:p w:rsidR="00000000" w:rsidDel="00000000" w:rsidP="00000000" w:rsidRDefault="00000000" w:rsidRPr="00000000" w14:paraId="000001E4">
      <w:pPr>
        <w:pBdr>
          <w:top w:space="0" w:sz="0" w:val="nil"/>
          <w:left w:space="0" w:sz="0" w:val="nil"/>
          <w:bottom w:space="0" w:sz="0" w:val="nil"/>
          <w:right w:space="0" w:sz="0" w:val="nil"/>
          <w:between w:space="0" w:sz="0" w:val="nil"/>
        </w:pBdr>
        <w:shd w:fill="auto" w:val="clear"/>
        <w:spacing w:after="360" w:before="180" w:lineRule="auto"/>
        <w:rPr>
          <w:b w:val="1"/>
        </w:rPr>
      </w:pPr>
      <w:r w:rsidDel="00000000" w:rsidR="00000000" w:rsidRPr="00000000">
        <w:rPr>
          <w:rtl w:val="0"/>
        </w:rPr>
      </w:r>
    </w:p>
    <w:p w:rsidR="00000000" w:rsidDel="00000000" w:rsidP="00000000" w:rsidRDefault="00000000" w:rsidRPr="00000000" w14:paraId="000001E5">
      <w:pPr>
        <w:pBdr>
          <w:top w:space="0" w:sz="0" w:val="nil"/>
          <w:left w:space="0" w:sz="0" w:val="nil"/>
          <w:bottom w:space="0" w:sz="0" w:val="nil"/>
          <w:right w:space="0" w:sz="0" w:val="nil"/>
          <w:between w:space="0" w:sz="0" w:val="nil"/>
        </w:pBdr>
        <w:shd w:fill="auto" w:val="clear"/>
        <w:spacing w:after="360" w:before="180" w:lineRule="auto"/>
        <w:rPr/>
      </w:pPr>
      <w:r w:rsidDel="00000000" w:rsidR="00000000" w:rsidRPr="00000000">
        <w:rPr>
          <w:b w:val="1"/>
          <w:rtl w:val="0"/>
        </w:rPr>
        <w:t xml:space="preserve">Exercise:</w:t>
      </w:r>
      <w:r w:rsidDel="00000000" w:rsidR="00000000" w:rsidRPr="00000000">
        <w:rPr>
          <w:rtl w:val="0"/>
        </w:rPr>
        <w:t xml:space="preserve"> Outline your brand guidelines</w:t>
      </w:r>
    </w:p>
    <w:p w:rsidR="00000000" w:rsidDel="00000000" w:rsidP="00000000" w:rsidRDefault="00000000" w:rsidRPr="00000000" w14:paraId="000001E6">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Create a table of contents for your brand guidelines:</w:t>
      </w:r>
    </w:p>
    <w:p w:rsidR="00000000" w:rsidDel="00000000" w:rsidP="00000000" w:rsidRDefault="00000000" w:rsidRPr="00000000" w14:paraId="000001E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1.</w:t>
      </w:r>
    </w:p>
    <w:p w:rsidR="00000000" w:rsidDel="00000000" w:rsidP="00000000" w:rsidRDefault="00000000" w:rsidRPr="00000000" w14:paraId="000001E8">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2.</w:t>
      </w:r>
    </w:p>
    <w:p w:rsidR="00000000" w:rsidDel="00000000" w:rsidP="00000000" w:rsidRDefault="00000000" w:rsidRPr="00000000" w14:paraId="000001E9">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3.</w:t>
      </w:r>
    </w:p>
    <w:p w:rsidR="00000000" w:rsidDel="00000000" w:rsidP="00000000" w:rsidRDefault="00000000" w:rsidRPr="00000000" w14:paraId="000001EA">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4.</w:t>
      </w:r>
    </w:p>
    <w:p w:rsidR="00000000" w:rsidDel="00000000" w:rsidP="00000000" w:rsidRDefault="00000000" w:rsidRPr="00000000" w14:paraId="000001EB">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5.</w:t>
      </w:r>
    </w:p>
    <w:p w:rsidR="00000000" w:rsidDel="00000000" w:rsidP="00000000" w:rsidRDefault="00000000" w:rsidRPr="00000000" w14:paraId="000001EC">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6.</w:t>
      </w:r>
    </w:p>
    <w:p w:rsidR="00000000" w:rsidDel="00000000" w:rsidP="00000000" w:rsidRDefault="00000000" w:rsidRPr="00000000" w14:paraId="000001ED">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7.</w:t>
      </w:r>
    </w:p>
    <w:p w:rsidR="00000000" w:rsidDel="00000000" w:rsidP="00000000" w:rsidRDefault="00000000" w:rsidRPr="00000000" w14:paraId="000001EE">
      <w:pPr>
        <w:pBdr>
          <w:top w:space="0" w:sz="0" w:val="nil"/>
          <w:left w:space="0" w:sz="0" w:val="nil"/>
          <w:bottom w:space="0" w:sz="0" w:val="nil"/>
          <w:right w:space="0" w:sz="0" w:val="nil"/>
          <w:between w:space="0" w:sz="0" w:val="nil"/>
        </w:pBdr>
        <w:shd w:fill="auto" w:val="clear"/>
        <w:spacing w:after="540" w:lineRule="auto"/>
        <w:rPr/>
      </w:pPr>
      <w:r w:rsidDel="00000000" w:rsidR="00000000" w:rsidRPr="00000000">
        <w:rPr>
          <w:rtl w:val="0"/>
        </w:rPr>
        <w:t xml:space="preserve">8.</w:t>
      </w:r>
    </w:p>
    <w:p w:rsidR="00000000" w:rsidDel="00000000" w:rsidP="00000000" w:rsidRDefault="00000000" w:rsidRPr="00000000" w14:paraId="000001EF">
      <w:pPr>
        <w:pStyle w:val="Heading2"/>
        <w:pBdr>
          <w:top w:space="0" w:sz="0" w:val="nil"/>
          <w:left w:space="0" w:sz="0" w:val="nil"/>
          <w:bottom w:space="0" w:sz="0" w:val="nil"/>
          <w:right w:space="0" w:sz="0" w:val="nil"/>
          <w:between w:space="0" w:sz="0" w:val="nil"/>
        </w:pBdr>
        <w:shd w:fill="auto" w:val="clear"/>
        <w:spacing w:before="0" w:lineRule="auto"/>
        <w:rPr/>
      </w:pPr>
      <w:r w:rsidDel="00000000" w:rsidR="00000000" w:rsidRPr="00000000">
        <w:br w:type="page"/>
      </w:r>
      <w:r w:rsidDel="00000000" w:rsidR="00000000" w:rsidRPr="00000000">
        <w:rPr>
          <w:rtl w:val="0"/>
        </w:rPr>
      </w:r>
    </w:p>
    <w:p w:rsidR="00000000" w:rsidDel="00000000" w:rsidP="00000000" w:rsidRDefault="00000000" w:rsidRPr="00000000" w14:paraId="000001F0">
      <w:pPr>
        <w:pStyle w:val="Heading2"/>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4. Design a Memorable Visual Aesthetic</w:t>
      </w:r>
    </w:p>
    <w:p w:rsidR="00000000" w:rsidDel="00000000" w:rsidP="00000000" w:rsidRDefault="00000000" w:rsidRPr="00000000" w14:paraId="000001F1">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Your brand's visual aesthetic is often the first impression potential customers have of your brand.</w:t>
      </w:r>
    </w:p>
    <w:p w:rsidR="00000000" w:rsidDel="00000000" w:rsidP="00000000" w:rsidRDefault="00000000" w:rsidRPr="00000000" w14:paraId="000001F2">
      <w:pPr>
        <w:pStyle w:val="Heading3"/>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Create a Brand Mood Board</w:t>
      </w:r>
    </w:p>
    <w:p w:rsidR="00000000" w:rsidDel="00000000" w:rsidP="00000000" w:rsidRDefault="00000000" w:rsidRPr="00000000" w14:paraId="000001F3">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Capture the overall look and feel you want for your brand.</w:t>
      </w:r>
    </w:p>
    <w:p w:rsidR="00000000" w:rsidDel="00000000" w:rsidP="00000000" w:rsidRDefault="00000000" w:rsidRPr="00000000" w14:paraId="000001F4">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Elements to include in your mood board:</w:t>
      </w:r>
    </w:p>
    <w:p w:rsidR="00000000" w:rsidDel="00000000" w:rsidP="00000000" w:rsidRDefault="00000000" w:rsidRPr="00000000" w14:paraId="000001F5">
      <w:pPr>
        <w:numPr>
          <w:ilvl w:val="0"/>
          <w:numId w:val="22"/>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Images that resonate with your brand</w:t>
      </w:r>
    </w:p>
    <w:p w:rsidR="00000000" w:rsidDel="00000000" w:rsidP="00000000" w:rsidRDefault="00000000" w:rsidRPr="00000000" w14:paraId="000001F6">
      <w:pPr>
        <w:numPr>
          <w:ilvl w:val="0"/>
          <w:numId w:val="22"/>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Color swatches</w:t>
      </w:r>
    </w:p>
    <w:p w:rsidR="00000000" w:rsidDel="00000000" w:rsidP="00000000" w:rsidRDefault="00000000" w:rsidRPr="00000000" w14:paraId="000001F7">
      <w:pPr>
        <w:numPr>
          <w:ilvl w:val="0"/>
          <w:numId w:val="22"/>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Textures and patterns</w:t>
      </w:r>
    </w:p>
    <w:p w:rsidR="00000000" w:rsidDel="00000000" w:rsidP="00000000" w:rsidRDefault="00000000" w:rsidRPr="00000000" w14:paraId="000001F8">
      <w:pPr>
        <w:numPr>
          <w:ilvl w:val="0"/>
          <w:numId w:val="22"/>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Typography samples</w:t>
      </w:r>
    </w:p>
    <w:p w:rsidR="00000000" w:rsidDel="00000000" w:rsidP="00000000" w:rsidRDefault="00000000" w:rsidRPr="00000000" w14:paraId="000001F9">
      <w:pPr>
        <w:pBdr>
          <w:top w:space="0" w:sz="0" w:val="nil"/>
          <w:left w:space="0" w:sz="0" w:val="nil"/>
          <w:bottom w:space="0" w:sz="0" w:val="nil"/>
          <w:right w:space="0" w:sz="0" w:val="nil"/>
          <w:between w:space="0" w:sz="0" w:val="nil"/>
        </w:pBdr>
        <w:shd w:fill="auto" w:val="clear"/>
        <w:spacing w:after="360" w:before="180" w:lineRule="auto"/>
        <w:rPr/>
      </w:pPr>
      <w:r w:rsidDel="00000000" w:rsidR="00000000" w:rsidRPr="00000000">
        <w:rPr>
          <w:b w:val="1"/>
          <w:rtl w:val="0"/>
        </w:rPr>
        <w:t xml:space="preserve">Exercise:</w:t>
      </w:r>
      <w:r w:rsidDel="00000000" w:rsidR="00000000" w:rsidRPr="00000000">
        <w:rPr>
          <w:rtl w:val="0"/>
        </w:rPr>
        <w:t xml:space="preserve"> Describe your brand mood board</w:t>
      </w:r>
    </w:p>
    <w:p w:rsidR="00000000" w:rsidDel="00000000" w:rsidP="00000000" w:rsidRDefault="00000000" w:rsidRPr="00000000" w14:paraId="000001FA">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Overall feel:</w:t>
      </w:r>
    </w:p>
    <w:p w:rsidR="00000000" w:rsidDel="00000000" w:rsidP="00000000" w:rsidRDefault="00000000" w:rsidRPr="00000000" w14:paraId="000001FB">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Key colors:</w:t>
      </w:r>
    </w:p>
    <w:p w:rsidR="00000000" w:rsidDel="00000000" w:rsidP="00000000" w:rsidRDefault="00000000" w:rsidRPr="00000000" w14:paraId="000001FC">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Textures/patterns:</w:t>
      </w:r>
    </w:p>
    <w:p w:rsidR="00000000" w:rsidDel="00000000" w:rsidP="00000000" w:rsidRDefault="00000000" w:rsidRPr="00000000" w14:paraId="000001FD">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Typography style:</w:t>
      </w:r>
    </w:p>
    <w:p w:rsidR="00000000" w:rsidDel="00000000" w:rsidP="00000000" w:rsidRDefault="00000000" w:rsidRPr="00000000" w14:paraId="000001FE">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Imagery style:</w:t>
      </w:r>
    </w:p>
    <w:p w:rsidR="00000000" w:rsidDel="00000000" w:rsidP="00000000" w:rsidRDefault="00000000" w:rsidRPr="00000000" w14:paraId="000001FF">
      <w:pPr>
        <w:pStyle w:val="Heading3"/>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Craft Your Logo</w:t>
      </w:r>
    </w:p>
    <w:p w:rsidR="00000000" w:rsidDel="00000000" w:rsidP="00000000" w:rsidRDefault="00000000" w:rsidRPr="00000000" w14:paraId="00000200">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Design the symbol that will represent your brand across all touchpoints.</w:t>
      </w:r>
    </w:p>
    <w:p w:rsidR="00000000" w:rsidDel="00000000" w:rsidP="00000000" w:rsidRDefault="00000000" w:rsidRPr="00000000" w14:paraId="00000201">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Key considerations for logo design:</w:t>
      </w:r>
    </w:p>
    <w:p w:rsidR="00000000" w:rsidDel="00000000" w:rsidP="00000000" w:rsidRDefault="00000000" w:rsidRPr="00000000" w14:paraId="00000202">
      <w:pPr>
        <w:numPr>
          <w:ilvl w:val="0"/>
          <w:numId w:val="23"/>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Simplicity</w:t>
      </w:r>
    </w:p>
    <w:p w:rsidR="00000000" w:rsidDel="00000000" w:rsidP="00000000" w:rsidRDefault="00000000" w:rsidRPr="00000000" w14:paraId="00000203">
      <w:pPr>
        <w:numPr>
          <w:ilvl w:val="0"/>
          <w:numId w:val="23"/>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Memorability</w:t>
      </w:r>
    </w:p>
    <w:p w:rsidR="00000000" w:rsidDel="00000000" w:rsidP="00000000" w:rsidRDefault="00000000" w:rsidRPr="00000000" w14:paraId="00000204">
      <w:pPr>
        <w:numPr>
          <w:ilvl w:val="0"/>
          <w:numId w:val="23"/>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Versatility</w:t>
      </w:r>
    </w:p>
    <w:p w:rsidR="00000000" w:rsidDel="00000000" w:rsidP="00000000" w:rsidRDefault="00000000" w:rsidRPr="00000000" w14:paraId="00000205">
      <w:pPr>
        <w:numPr>
          <w:ilvl w:val="0"/>
          <w:numId w:val="23"/>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Timelessness</w:t>
      </w:r>
    </w:p>
    <w:p w:rsidR="00000000" w:rsidDel="00000000" w:rsidP="00000000" w:rsidRDefault="00000000" w:rsidRPr="00000000" w14:paraId="00000206">
      <w:pPr>
        <w:numPr>
          <w:ilvl w:val="0"/>
          <w:numId w:val="23"/>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Relevance</w:t>
      </w:r>
    </w:p>
    <w:p w:rsidR="00000000" w:rsidDel="00000000" w:rsidP="00000000" w:rsidRDefault="00000000" w:rsidRPr="00000000" w14:paraId="00000207">
      <w:pPr>
        <w:numPr>
          <w:ilvl w:val="0"/>
          <w:numId w:val="23"/>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Uniqueness</w:t>
      </w:r>
    </w:p>
    <w:p w:rsidR="00000000" w:rsidDel="00000000" w:rsidP="00000000" w:rsidRDefault="00000000" w:rsidRPr="00000000" w14:paraId="00000208">
      <w:pPr>
        <w:pBdr>
          <w:top w:space="0" w:sz="0" w:val="nil"/>
          <w:left w:space="0" w:sz="0" w:val="nil"/>
          <w:bottom w:space="0" w:sz="0" w:val="nil"/>
          <w:right w:space="0" w:sz="0" w:val="nil"/>
          <w:between w:space="0" w:sz="0" w:val="nil"/>
        </w:pBdr>
        <w:shd w:fill="auto" w:val="clear"/>
        <w:spacing w:after="360" w:before="180" w:lineRule="auto"/>
        <w:rPr/>
      </w:pPr>
      <w:r w:rsidDel="00000000" w:rsidR="00000000" w:rsidRPr="00000000">
        <w:rPr>
          <w:b w:val="1"/>
          <w:rtl w:val="0"/>
        </w:rPr>
        <w:t xml:space="preserve">Exercise:</w:t>
      </w:r>
      <w:r w:rsidDel="00000000" w:rsidR="00000000" w:rsidRPr="00000000">
        <w:rPr>
          <w:rtl w:val="0"/>
        </w:rPr>
        <w:t xml:space="preserve"> Logo design brief</w:t>
      </w:r>
    </w:p>
    <w:p w:rsidR="00000000" w:rsidDel="00000000" w:rsidP="00000000" w:rsidRDefault="00000000" w:rsidRPr="00000000" w14:paraId="00000209">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Logo concept:</w:t>
      </w:r>
    </w:p>
    <w:p w:rsidR="00000000" w:rsidDel="00000000" w:rsidP="00000000" w:rsidRDefault="00000000" w:rsidRPr="00000000" w14:paraId="0000020A">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Key elements to include:</w:t>
      </w:r>
    </w:p>
    <w:p w:rsidR="00000000" w:rsidDel="00000000" w:rsidP="00000000" w:rsidRDefault="00000000" w:rsidRPr="00000000" w14:paraId="0000020B">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Colors to consider:</w:t>
      </w:r>
    </w:p>
    <w:p w:rsidR="00000000" w:rsidDel="00000000" w:rsidP="00000000" w:rsidRDefault="00000000" w:rsidRPr="00000000" w14:paraId="0000020C">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Where the logo will be used:</w:t>
      </w:r>
    </w:p>
    <w:p w:rsidR="00000000" w:rsidDel="00000000" w:rsidP="00000000" w:rsidRDefault="00000000" w:rsidRPr="00000000" w14:paraId="0000020D">
      <w:pPr>
        <w:pStyle w:val="Heading3"/>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Choose Your Brand Palette</w:t>
      </w:r>
    </w:p>
    <w:p w:rsidR="00000000" w:rsidDel="00000000" w:rsidP="00000000" w:rsidRDefault="00000000" w:rsidRPr="00000000" w14:paraId="0000020E">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Select colors that evoke the right emotions and associations for your brand.</w:t>
      </w:r>
    </w:p>
    <w:p w:rsidR="00000000" w:rsidDel="00000000" w:rsidP="00000000" w:rsidRDefault="00000000" w:rsidRPr="00000000" w14:paraId="0000020F">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Steps for choosing brand colors:</w:t>
      </w:r>
    </w:p>
    <w:p w:rsidR="00000000" w:rsidDel="00000000" w:rsidP="00000000" w:rsidRDefault="00000000" w:rsidRPr="00000000" w14:paraId="00000210">
      <w:pPr>
        <w:numPr>
          <w:ilvl w:val="0"/>
          <w:numId w:val="12"/>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Understand color psychology</w:t>
      </w:r>
    </w:p>
    <w:p w:rsidR="00000000" w:rsidDel="00000000" w:rsidP="00000000" w:rsidRDefault="00000000" w:rsidRPr="00000000" w14:paraId="00000211">
      <w:pPr>
        <w:numPr>
          <w:ilvl w:val="0"/>
          <w:numId w:val="12"/>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Consider your industry</w:t>
      </w:r>
    </w:p>
    <w:p w:rsidR="00000000" w:rsidDel="00000000" w:rsidP="00000000" w:rsidRDefault="00000000" w:rsidRPr="00000000" w14:paraId="00000212">
      <w:pPr>
        <w:numPr>
          <w:ilvl w:val="0"/>
          <w:numId w:val="12"/>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Think about contrast</w:t>
      </w:r>
    </w:p>
    <w:p w:rsidR="00000000" w:rsidDel="00000000" w:rsidP="00000000" w:rsidRDefault="00000000" w:rsidRPr="00000000" w14:paraId="00000213">
      <w:pPr>
        <w:numPr>
          <w:ilvl w:val="0"/>
          <w:numId w:val="12"/>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Plan for different uses</w:t>
      </w:r>
    </w:p>
    <w:p w:rsidR="00000000" w:rsidDel="00000000" w:rsidP="00000000" w:rsidRDefault="00000000" w:rsidRPr="00000000" w14:paraId="00000214">
      <w:pPr>
        <w:numPr>
          <w:ilvl w:val="0"/>
          <w:numId w:val="12"/>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Test your colors</w:t>
      </w:r>
    </w:p>
    <w:p w:rsidR="00000000" w:rsidDel="00000000" w:rsidP="00000000" w:rsidRDefault="00000000" w:rsidRPr="00000000" w14:paraId="00000215">
      <w:pPr>
        <w:pBdr>
          <w:top w:space="0" w:sz="0" w:val="nil"/>
          <w:left w:space="0" w:sz="0" w:val="nil"/>
          <w:bottom w:space="0" w:sz="0" w:val="nil"/>
          <w:right w:space="0" w:sz="0" w:val="nil"/>
          <w:between w:space="0" w:sz="0" w:val="nil"/>
        </w:pBdr>
        <w:shd w:fill="auto" w:val="clear"/>
        <w:spacing w:after="360" w:before="180" w:lineRule="auto"/>
        <w:rPr/>
      </w:pPr>
      <w:r w:rsidDel="00000000" w:rsidR="00000000" w:rsidRPr="00000000">
        <w:rPr>
          <w:b w:val="1"/>
          <w:rtl w:val="0"/>
        </w:rPr>
        <w:t xml:space="preserve">Exercise:</w:t>
      </w:r>
      <w:r w:rsidDel="00000000" w:rsidR="00000000" w:rsidRPr="00000000">
        <w:rPr>
          <w:rtl w:val="0"/>
        </w:rPr>
        <w:t xml:space="preserve"> Define your brand color palette</w:t>
      </w:r>
    </w:p>
    <w:tbl>
      <w:tblPr>
        <w:tblStyle w:val="Table11"/>
        <w:tblW w:w="9360.0" w:type="dxa"/>
        <w:jc w:val="left"/>
        <w:tblBorders>
          <w:top w:color="e0e0e0" w:space="0" w:sz="6" w:val="single"/>
          <w:left w:color="e0e0e0" w:space="0" w:sz="6" w:val="single"/>
          <w:bottom w:color="e0e0e0" w:space="0" w:sz="6" w:val="single"/>
          <w:right w:color="e0e0e0" w:space="0" w:sz="6" w:val="single"/>
          <w:insideH w:color="e0e0e0" w:space="0" w:sz="6" w:val="single"/>
          <w:insideV w:color="e0e0e0" w:space="0" w:sz="6" w:val="single"/>
        </w:tblBorders>
        <w:tblLayout w:type="fixed"/>
        <w:tblLook w:val="0600"/>
      </w:tblPr>
      <w:tblGrid>
        <w:gridCol w:w="3120"/>
        <w:gridCol w:w="3120"/>
        <w:gridCol w:w="3120"/>
        <w:tblGridChange w:id="0">
          <w:tblGrid>
            <w:gridCol w:w="3120"/>
            <w:gridCol w:w="3120"/>
            <w:gridCol w:w="3120"/>
          </w:tblGrid>
        </w:tblGridChange>
      </w:tblGrid>
      <w:tr>
        <w:trPr>
          <w:cantSplit w:val="0"/>
          <w:tblHeader w:val="1"/>
        </w:trPr>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216">
            <w:pPr>
              <w:pBdr>
                <w:top w:space="0" w:sz="0" w:val="nil"/>
                <w:left w:space="0" w:sz="0" w:val="nil"/>
                <w:bottom w:space="0" w:sz="0" w:val="nil"/>
                <w:right w:space="0" w:sz="0" w:val="nil"/>
                <w:between w:space="0" w:sz="0" w:val="nil"/>
              </w:pBdr>
              <w:shd w:fill="auto" w:val="clear"/>
              <w:spacing w:after="180" w:before="180" w:lineRule="auto"/>
              <w:rPr/>
            </w:pPr>
            <w:r w:rsidDel="00000000" w:rsidR="00000000" w:rsidRPr="00000000">
              <w:rPr>
                <w:rtl w:val="0"/>
              </w:rPr>
              <w:t xml:space="preserve">Color Type</w:t>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217">
            <w:pPr>
              <w:pBdr>
                <w:top w:space="0" w:sz="0" w:val="nil"/>
                <w:left w:space="0" w:sz="0" w:val="nil"/>
                <w:bottom w:space="0" w:sz="0" w:val="nil"/>
                <w:right w:space="0" w:sz="0" w:val="nil"/>
                <w:between w:space="0" w:sz="0" w:val="nil"/>
              </w:pBdr>
              <w:shd w:fill="auto" w:val="clear"/>
              <w:spacing w:after="180" w:before="180" w:lineRule="auto"/>
              <w:rPr/>
            </w:pPr>
            <w:r w:rsidDel="00000000" w:rsidR="00000000" w:rsidRPr="00000000">
              <w:rPr>
                <w:rtl w:val="0"/>
              </w:rPr>
              <w:t xml:space="preserve">Color (Hex Code)</w:t>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218">
            <w:pPr>
              <w:pBdr>
                <w:top w:space="0" w:sz="0" w:val="nil"/>
                <w:left w:space="0" w:sz="0" w:val="nil"/>
                <w:bottom w:space="0" w:sz="0" w:val="nil"/>
                <w:right w:space="0" w:sz="0" w:val="nil"/>
                <w:between w:space="0" w:sz="0" w:val="nil"/>
              </w:pBdr>
              <w:shd w:fill="auto" w:val="clear"/>
              <w:spacing w:after="180" w:before="180" w:lineRule="auto"/>
              <w:rPr/>
            </w:pPr>
            <w:r w:rsidDel="00000000" w:rsidR="00000000" w:rsidRPr="00000000">
              <w:rPr>
                <w:rtl w:val="0"/>
              </w:rPr>
              <w:t xml:space="preserve">Purpose</w:t>
            </w:r>
          </w:p>
          <w:p w:rsidR="00000000" w:rsidDel="00000000" w:rsidP="00000000" w:rsidRDefault="00000000" w:rsidRPr="00000000" w14:paraId="000002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1.9999885559082" w:lineRule="auto"/>
              <w:ind w:left="0" w:right="0" w:firstLine="0"/>
              <w:jc w:val="left"/>
              <w:rPr/>
            </w:pPr>
            <w:r w:rsidDel="00000000" w:rsidR="00000000" w:rsidRPr="00000000">
              <w:rPr>
                <w:rtl w:val="0"/>
              </w:rPr>
              <w:t xml:space="preserve"> </w:t>
            </w:r>
          </w:p>
        </w:tc>
      </w:tr>
      <w:tr>
        <w:trPr>
          <w:cantSplit w:val="0"/>
          <w:tblHeader w:val="0"/>
        </w:trPr>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21A">
            <w:pPr>
              <w:pBdr>
                <w:top w:space="0" w:sz="0" w:val="nil"/>
                <w:left w:space="0" w:sz="0" w:val="nil"/>
                <w:bottom w:space="0" w:sz="0" w:val="nil"/>
                <w:right w:space="0" w:sz="0" w:val="nil"/>
                <w:between w:space="0" w:sz="0" w:val="nil"/>
              </w:pBdr>
              <w:shd w:fill="auto" w:val="clear"/>
              <w:spacing w:after="180" w:before="180" w:lineRule="auto"/>
              <w:rPr/>
            </w:pPr>
            <w:r w:rsidDel="00000000" w:rsidR="00000000" w:rsidRPr="00000000">
              <w:rPr>
                <w:rtl w:val="0"/>
              </w:rPr>
              <w:t xml:space="preserve">Primary</w:t>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2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21D">
            <w:pPr>
              <w:pBdr>
                <w:top w:space="0" w:sz="0" w:val="nil"/>
                <w:left w:space="0" w:sz="0" w:val="nil"/>
                <w:bottom w:space="0" w:sz="0" w:val="nil"/>
                <w:right w:space="0" w:sz="0" w:val="nil"/>
                <w:between w:space="0" w:sz="0" w:val="nil"/>
              </w:pBdr>
              <w:shd w:fill="auto" w:val="clear"/>
              <w:spacing w:after="180" w:before="180" w:lineRule="auto"/>
              <w:rPr/>
            </w:pPr>
            <w:r w:rsidDel="00000000" w:rsidR="00000000" w:rsidRPr="00000000">
              <w:rPr>
                <w:rtl w:val="0"/>
              </w:rPr>
              <w:t xml:space="preserve">Secondary</w:t>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2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2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220">
            <w:pPr>
              <w:pBdr>
                <w:top w:space="0" w:sz="0" w:val="nil"/>
                <w:left w:space="0" w:sz="0" w:val="nil"/>
                <w:bottom w:space="0" w:sz="0" w:val="nil"/>
                <w:right w:space="0" w:sz="0" w:val="nil"/>
                <w:between w:space="0" w:sz="0" w:val="nil"/>
              </w:pBdr>
              <w:shd w:fill="auto" w:val="clear"/>
              <w:spacing w:after="180" w:before="180" w:lineRule="auto"/>
              <w:rPr/>
            </w:pPr>
            <w:r w:rsidDel="00000000" w:rsidR="00000000" w:rsidRPr="00000000">
              <w:rPr>
                <w:rtl w:val="0"/>
              </w:rPr>
              <w:t xml:space="preserve">Accent</w:t>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2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2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223">
            <w:pPr>
              <w:pBdr>
                <w:top w:space="0" w:sz="0" w:val="nil"/>
                <w:left w:space="0" w:sz="0" w:val="nil"/>
                <w:bottom w:space="0" w:sz="0" w:val="nil"/>
                <w:right w:space="0" w:sz="0" w:val="nil"/>
                <w:between w:space="0" w:sz="0" w:val="nil"/>
              </w:pBdr>
              <w:shd w:fill="auto" w:val="clear"/>
              <w:spacing w:after="180" w:before="180" w:lineRule="auto"/>
              <w:rPr/>
            </w:pPr>
            <w:r w:rsidDel="00000000" w:rsidR="00000000" w:rsidRPr="00000000">
              <w:rPr>
                <w:rtl w:val="0"/>
              </w:rPr>
              <w:t xml:space="preserve">Neutral</w:t>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2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bl>
    <w:p w:rsidR="00000000" w:rsidDel="00000000" w:rsidP="00000000" w:rsidRDefault="00000000" w:rsidRPr="00000000" w14:paraId="00000226">
      <w:pPr>
        <w:pStyle w:val="Heading3"/>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227">
      <w:pPr>
        <w:pStyle w:val="Heading3"/>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Select Typography</w:t>
      </w:r>
    </w:p>
    <w:p w:rsidR="00000000" w:rsidDel="00000000" w:rsidP="00000000" w:rsidRDefault="00000000" w:rsidRPr="00000000" w14:paraId="00000228">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Choose fonts that reflect your brand personality and enhance readability.</w:t>
      </w:r>
    </w:p>
    <w:p w:rsidR="00000000" w:rsidDel="00000000" w:rsidP="00000000" w:rsidRDefault="00000000" w:rsidRPr="00000000" w14:paraId="00000229">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Considerations for typography selection:</w:t>
      </w:r>
    </w:p>
    <w:p w:rsidR="00000000" w:rsidDel="00000000" w:rsidP="00000000" w:rsidRDefault="00000000" w:rsidRPr="00000000" w14:paraId="0000022A">
      <w:pPr>
        <w:numPr>
          <w:ilvl w:val="0"/>
          <w:numId w:val="13"/>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Brand personality alignment</w:t>
      </w:r>
    </w:p>
    <w:p w:rsidR="00000000" w:rsidDel="00000000" w:rsidP="00000000" w:rsidRDefault="00000000" w:rsidRPr="00000000" w14:paraId="0000022B">
      <w:pPr>
        <w:numPr>
          <w:ilvl w:val="0"/>
          <w:numId w:val="13"/>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Readability</w:t>
      </w:r>
    </w:p>
    <w:p w:rsidR="00000000" w:rsidDel="00000000" w:rsidP="00000000" w:rsidRDefault="00000000" w:rsidRPr="00000000" w14:paraId="0000022C">
      <w:pPr>
        <w:numPr>
          <w:ilvl w:val="0"/>
          <w:numId w:val="13"/>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Versatility</w:t>
      </w:r>
    </w:p>
    <w:p w:rsidR="00000000" w:rsidDel="00000000" w:rsidP="00000000" w:rsidRDefault="00000000" w:rsidRPr="00000000" w14:paraId="0000022D">
      <w:pPr>
        <w:numPr>
          <w:ilvl w:val="0"/>
          <w:numId w:val="13"/>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Licensing</w:t>
      </w:r>
    </w:p>
    <w:p w:rsidR="00000000" w:rsidDel="00000000" w:rsidP="00000000" w:rsidRDefault="00000000" w:rsidRPr="00000000" w14:paraId="0000022E">
      <w:pPr>
        <w:pBdr>
          <w:top w:space="0" w:sz="0" w:val="nil"/>
          <w:left w:space="0" w:sz="0" w:val="nil"/>
          <w:bottom w:space="0" w:sz="0" w:val="nil"/>
          <w:right w:space="0" w:sz="0" w:val="nil"/>
          <w:between w:space="0" w:sz="0" w:val="nil"/>
        </w:pBdr>
        <w:shd w:fill="auto" w:val="clear"/>
        <w:spacing w:after="360" w:before="180" w:lineRule="auto"/>
        <w:rPr/>
      </w:pPr>
      <w:r w:rsidDel="00000000" w:rsidR="00000000" w:rsidRPr="00000000">
        <w:rPr>
          <w:b w:val="1"/>
          <w:rtl w:val="0"/>
        </w:rPr>
        <w:t xml:space="preserve">Exercise:</w:t>
      </w:r>
      <w:r w:rsidDel="00000000" w:rsidR="00000000" w:rsidRPr="00000000">
        <w:rPr>
          <w:rtl w:val="0"/>
        </w:rPr>
        <w:t xml:space="preserve"> Define your brand typography</w:t>
      </w:r>
    </w:p>
    <w:tbl>
      <w:tblPr>
        <w:tblStyle w:val="Table12"/>
        <w:tblW w:w="9360.0" w:type="dxa"/>
        <w:jc w:val="left"/>
        <w:tblBorders>
          <w:top w:color="e0e0e0" w:space="0" w:sz="6" w:val="single"/>
          <w:left w:color="e0e0e0" w:space="0" w:sz="6" w:val="single"/>
          <w:bottom w:color="e0e0e0" w:space="0" w:sz="6" w:val="single"/>
          <w:right w:color="e0e0e0" w:space="0" w:sz="6" w:val="single"/>
          <w:insideH w:color="e0e0e0" w:space="0" w:sz="6" w:val="single"/>
          <w:insideV w:color="e0e0e0" w:space="0" w:sz="6" w:val="single"/>
        </w:tblBorders>
        <w:tblLayout w:type="fixed"/>
        <w:tblLook w:val="0600"/>
      </w:tblPr>
      <w:tblGrid>
        <w:gridCol w:w="3120"/>
        <w:gridCol w:w="3120"/>
        <w:gridCol w:w="3120"/>
        <w:tblGridChange w:id="0">
          <w:tblGrid>
            <w:gridCol w:w="3120"/>
            <w:gridCol w:w="3120"/>
            <w:gridCol w:w="3120"/>
          </w:tblGrid>
        </w:tblGridChange>
      </w:tblGrid>
      <w:tr>
        <w:trPr>
          <w:cantSplit w:val="0"/>
          <w:tblHeader w:val="1"/>
        </w:trPr>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22F">
            <w:pPr>
              <w:pBdr>
                <w:top w:space="0" w:sz="0" w:val="nil"/>
                <w:left w:space="0" w:sz="0" w:val="nil"/>
                <w:bottom w:space="0" w:sz="0" w:val="nil"/>
                <w:right w:space="0" w:sz="0" w:val="nil"/>
                <w:between w:space="0" w:sz="0" w:val="nil"/>
              </w:pBdr>
              <w:shd w:fill="auto" w:val="clear"/>
              <w:spacing w:after="180" w:before="180" w:lineRule="auto"/>
              <w:rPr/>
            </w:pPr>
            <w:r w:rsidDel="00000000" w:rsidR="00000000" w:rsidRPr="00000000">
              <w:rPr>
                <w:rtl w:val="0"/>
              </w:rPr>
              <w:t xml:space="preserve">Font Type</w:t>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230">
            <w:pPr>
              <w:pBdr>
                <w:top w:space="0" w:sz="0" w:val="nil"/>
                <w:left w:space="0" w:sz="0" w:val="nil"/>
                <w:bottom w:space="0" w:sz="0" w:val="nil"/>
                <w:right w:space="0" w:sz="0" w:val="nil"/>
                <w:between w:space="0" w:sz="0" w:val="nil"/>
              </w:pBdr>
              <w:shd w:fill="auto" w:val="clear"/>
              <w:spacing w:after="180" w:before="180" w:lineRule="auto"/>
              <w:rPr/>
            </w:pPr>
            <w:r w:rsidDel="00000000" w:rsidR="00000000" w:rsidRPr="00000000">
              <w:rPr>
                <w:rtl w:val="0"/>
              </w:rPr>
              <w:t xml:space="preserve">Font Name</w:t>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231">
            <w:pPr>
              <w:pBdr>
                <w:top w:space="0" w:sz="0" w:val="nil"/>
                <w:left w:space="0" w:sz="0" w:val="nil"/>
                <w:bottom w:space="0" w:sz="0" w:val="nil"/>
                <w:right w:space="0" w:sz="0" w:val="nil"/>
                <w:between w:space="0" w:sz="0" w:val="nil"/>
              </w:pBdr>
              <w:shd w:fill="auto" w:val="clear"/>
              <w:spacing w:after="180" w:before="180" w:lineRule="auto"/>
              <w:rPr/>
            </w:pPr>
            <w:r w:rsidDel="00000000" w:rsidR="00000000" w:rsidRPr="00000000">
              <w:rPr>
                <w:rtl w:val="0"/>
              </w:rPr>
              <w:t xml:space="preserve">Usage</w:t>
            </w:r>
          </w:p>
          <w:p w:rsidR="00000000" w:rsidDel="00000000" w:rsidP="00000000" w:rsidRDefault="00000000" w:rsidRPr="00000000" w14:paraId="000002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1.9999885559082" w:lineRule="auto"/>
              <w:ind w:left="0" w:right="0" w:firstLine="0"/>
              <w:jc w:val="left"/>
              <w:rPr/>
            </w:pPr>
            <w:r w:rsidDel="00000000" w:rsidR="00000000" w:rsidRPr="00000000">
              <w:rPr>
                <w:rtl w:val="0"/>
              </w:rPr>
              <w:t xml:space="preserve"> </w:t>
            </w:r>
          </w:p>
        </w:tc>
      </w:tr>
      <w:tr>
        <w:trPr>
          <w:cantSplit w:val="0"/>
          <w:tblHeader w:val="0"/>
        </w:trPr>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233">
            <w:pPr>
              <w:pBdr>
                <w:top w:space="0" w:sz="0" w:val="nil"/>
                <w:left w:space="0" w:sz="0" w:val="nil"/>
                <w:bottom w:space="0" w:sz="0" w:val="nil"/>
                <w:right w:space="0" w:sz="0" w:val="nil"/>
                <w:between w:space="0" w:sz="0" w:val="nil"/>
              </w:pBdr>
              <w:shd w:fill="auto" w:val="clear"/>
              <w:spacing w:after="180" w:before="180" w:lineRule="auto"/>
              <w:rPr/>
            </w:pPr>
            <w:r w:rsidDel="00000000" w:rsidR="00000000" w:rsidRPr="00000000">
              <w:rPr>
                <w:rtl w:val="0"/>
              </w:rPr>
              <w:t xml:space="preserve">Display</w:t>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236">
            <w:pPr>
              <w:pBdr>
                <w:top w:space="0" w:sz="0" w:val="nil"/>
                <w:left w:space="0" w:sz="0" w:val="nil"/>
                <w:bottom w:space="0" w:sz="0" w:val="nil"/>
                <w:right w:space="0" w:sz="0" w:val="nil"/>
                <w:between w:space="0" w:sz="0" w:val="nil"/>
              </w:pBdr>
              <w:shd w:fill="auto" w:val="clear"/>
              <w:spacing w:after="180" w:before="180" w:lineRule="auto"/>
              <w:rPr/>
            </w:pPr>
            <w:r w:rsidDel="00000000" w:rsidR="00000000" w:rsidRPr="00000000">
              <w:rPr>
                <w:rtl w:val="0"/>
              </w:rPr>
              <w:t xml:space="preserve">Body</w:t>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2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239">
            <w:pPr>
              <w:pBdr>
                <w:top w:space="0" w:sz="0" w:val="nil"/>
                <w:left w:space="0" w:sz="0" w:val="nil"/>
                <w:bottom w:space="0" w:sz="0" w:val="nil"/>
                <w:right w:space="0" w:sz="0" w:val="nil"/>
                <w:between w:space="0" w:sz="0" w:val="nil"/>
              </w:pBdr>
              <w:shd w:fill="auto" w:val="clear"/>
              <w:spacing w:after="180" w:before="180" w:lineRule="auto"/>
              <w:rPr/>
            </w:pPr>
            <w:r w:rsidDel="00000000" w:rsidR="00000000" w:rsidRPr="00000000">
              <w:rPr>
                <w:rtl w:val="0"/>
              </w:rPr>
              <w:t xml:space="preserve">Accent</w:t>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2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bottom w:color="e0e0e0" w:space="0" w:sz="6" w:val="single"/>
            </w:tcBorders>
            <w:shd w:fill="auto" w:val="clear"/>
            <w:tcMar>
              <w:top w:w="180.0" w:type="dxa"/>
              <w:left w:w="225.0" w:type="dxa"/>
              <w:bottom w:w="180.0" w:type="dxa"/>
              <w:right w:w="225.0" w:type="dxa"/>
            </w:tcMar>
            <w:vAlign w:val="top"/>
          </w:tcPr>
          <w:p w:rsidR="00000000" w:rsidDel="00000000" w:rsidP="00000000" w:rsidRDefault="00000000" w:rsidRPr="00000000" w14:paraId="000002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bl>
    <w:p w:rsidR="00000000" w:rsidDel="00000000" w:rsidP="00000000" w:rsidRDefault="00000000" w:rsidRPr="00000000" w14:paraId="0000023C">
      <w:pPr>
        <w:pStyle w:val="Heading3"/>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23D">
      <w:pPr>
        <w:pStyle w:val="Heading3"/>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23E">
      <w:pPr>
        <w:pStyle w:val="Heading3"/>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Choose Brand Imagery</w:t>
      </w:r>
    </w:p>
    <w:p w:rsidR="00000000" w:rsidDel="00000000" w:rsidP="00000000" w:rsidRDefault="00000000" w:rsidRPr="00000000" w14:paraId="0000023F">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Select visual elements that communicate your brand's personality and values.</w:t>
      </w:r>
    </w:p>
    <w:p w:rsidR="00000000" w:rsidDel="00000000" w:rsidP="00000000" w:rsidRDefault="00000000" w:rsidRPr="00000000" w14:paraId="00000240">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Steps for selecting brand imagery:</w:t>
      </w:r>
    </w:p>
    <w:p w:rsidR="00000000" w:rsidDel="00000000" w:rsidP="00000000" w:rsidRDefault="00000000" w:rsidRPr="00000000" w14:paraId="00000241">
      <w:pPr>
        <w:numPr>
          <w:ilvl w:val="0"/>
          <w:numId w:val="27"/>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Define your style</w:t>
      </w:r>
    </w:p>
    <w:p w:rsidR="00000000" w:rsidDel="00000000" w:rsidP="00000000" w:rsidRDefault="00000000" w:rsidRPr="00000000" w14:paraId="00000242">
      <w:pPr>
        <w:numPr>
          <w:ilvl w:val="0"/>
          <w:numId w:val="27"/>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Maintain consistency</w:t>
      </w:r>
    </w:p>
    <w:p w:rsidR="00000000" w:rsidDel="00000000" w:rsidP="00000000" w:rsidRDefault="00000000" w:rsidRPr="00000000" w14:paraId="00000243">
      <w:pPr>
        <w:numPr>
          <w:ilvl w:val="0"/>
          <w:numId w:val="27"/>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Reflect your brand personality</w:t>
      </w:r>
    </w:p>
    <w:p w:rsidR="00000000" w:rsidDel="00000000" w:rsidP="00000000" w:rsidRDefault="00000000" w:rsidRPr="00000000" w14:paraId="00000244">
      <w:pPr>
        <w:numPr>
          <w:ilvl w:val="0"/>
          <w:numId w:val="27"/>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Consider diversity and inclusion</w:t>
      </w:r>
    </w:p>
    <w:p w:rsidR="00000000" w:rsidDel="00000000" w:rsidP="00000000" w:rsidRDefault="00000000" w:rsidRPr="00000000" w14:paraId="00000245">
      <w:pPr>
        <w:numPr>
          <w:ilvl w:val="0"/>
          <w:numId w:val="27"/>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Think about practicality</w:t>
      </w:r>
    </w:p>
    <w:p w:rsidR="00000000" w:rsidDel="00000000" w:rsidP="00000000" w:rsidRDefault="00000000" w:rsidRPr="00000000" w14:paraId="00000246">
      <w:pPr>
        <w:pBdr>
          <w:top w:space="0" w:sz="0" w:val="nil"/>
          <w:left w:space="0" w:sz="0" w:val="nil"/>
          <w:bottom w:space="0" w:sz="0" w:val="nil"/>
          <w:right w:space="0" w:sz="0" w:val="nil"/>
          <w:between w:space="0" w:sz="0" w:val="nil"/>
        </w:pBdr>
        <w:shd w:fill="auto" w:val="clear"/>
        <w:spacing w:after="360" w:before="180" w:lineRule="auto"/>
        <w:rPr/>
      </w:pPr>
      <w:r w:rsidDel="00000000" w:rsidR="00000000" w:rsidRPr="00000000">
        <w:rPr>
          <w:b w:val="1"/>
          <w:rtl w:val="0"/>
        </w:rPr>
        <w:t xml:space="preserve">Exercise:</w:t>
      </w:r>
      <w:r w:rsidDel="00000000" w:rsidR="00000000" w:rsidRPr="00000000">
        <w:rPr>
          <w:rtl w:val="0"/>
        </w:rPr>
        <w:t xml:space="preserve"> Brand imagery guidelines</w:t>
      </w:r>
    </w:p>
    <w:p w:rsidR="00000000" w:rsidDel="00000000" w:rsidP="00000000" w:rsidRDefault="00000000" w:rsidRPr="00000000" w14:paraId="0000024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Style description:</w:t>
      </w:r>
    </w:p>
    <w:p w:rsidR="00000000" w:rsidDel="00000000" w:rsidP="00000000" w:rsidRDefault="00000000" w:rsidRPr="00000000" w14:paraId="00000248">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Key themes:</w:t>
      </w:r>
    </w:p>
    <w:p w:rsidR="00000000" w:rsidDel="00000000" w:rsidP="00000000" w:rsidRDefault="00000000" w:rsidRPr="00000000" w14:paraId="00000249">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Do's:</w:t>
      </w:r>
    </w:p>
    <w:p w:rsidR="00000000" w:rsidDel="00000000" w:rsidP="00000000" w:rsidRDefault="00000000" w:rsidRPr="00000000" w14:paraId="0000024A">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Don'ts:</w:t>
      </w:r>
    </w:p>
    <w:p w:rsidR="00000000" w:rsidDel="00000000" w:rsidP="00000000" w:rsidRDefault="00000000" w:rsidRPr="00000000" w14:paraId="0000024B">
      <w:pPr>
        <w:pStyle w:val="Heading3"/>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Create a Cohesive Visual System</w:t>
      </w:r>
    </w:p>
    <w:p w:rsidR="00000000" w:rsidDel="00000000" w:rsidP="00000000" w:rsidRDefault="00000000" w:rsidRPr="00000000" w14:paraId="0000024C">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Bring all visual elements together into a cohesive system.</w:t>
      </w:r>
    </w:p>
    <w:p w:rsidR="00000000" w:rsidDel="00000000" w:rsidP="00000000" w:rsidRDefault="00000000" w:rsidRPr="00000000" w14:paraId="0000024D">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Considerations for visual system:</w:t>
      </w:r>
    </w:p>
    <w:p w:rsidR="00000000" w:rsidDel="00000000" w:rsidP="00000000" w:rsidRDefault="00000000" w:rsidRPr="00000000" w14:paraId="0000024E">
      <w:pPr>
        <w:numPr>
          <w:ilvl w:val="0"/>
          <w:numId w:val="28"/>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Layout</w:t>
      </w:r>
    </w:p>
    <w:p w:rsidR="00000000" w:rsidDel="00000000" w:rsidP="00000000" w:rsidRDefault="00000000" w:rsidRPr="00000000" w14:paraId="0000024F">
      <w:pPr>
        <w:numPr>
          <w:ilvl w:val="0"/>
          <w:numId w:val="28"/>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Hierarchy</w:t>
      </w:r>
    </w:p>
    <w:p w:rsidR="00000000" w:rsidDel="00000000" w:rsidP="00000000" w:rsidRDefault="00000000" w:rsidRPr="00000000" w14:paraId="00000250">
      <w:pPr>
        <w:numPr>
          <w:ilvl w:val="0"/>
          <w:numId w:val="28"/>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White space</w:t>
      </w:r>
    </w:p>
    <w:p w:rsidR="00000000" w:rsidDel="00000000" w:rsidP="00000000" w:rsidRDefault="00000000" w:rsidRPr="00000000" w14:paraId="00000251">
      <w:pPr>
        <w:numPr>
          <w:ilvl w:val="0"/>
          <w:numId w:val="28"/>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Consistency</w:t>
      </w:r>
    </w:p>
    <w:p w:rsidR="00000000" w:rsidDel="00000000" w:rsidP="00000000" w:rsidRDefault="00000000" w:rsidRPr="00000000" w14:paraId="00000252">
      <w:pPr>
        <w:numPr>
          <w:ilvl w:val="0"/>
          <w:numId w:val="28"/>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Flexibility</w:t>
      </w:r>
    </w:p>
    <w:p w:rsidR="00000000" w:rsidDel="00000000" w:rsidP="00000000" w:rsidRDefault="00000000" w:rsidRPr="00000000" w14:paraId="00000253">
      <w:pPr>
        <w:pBdr>
          <w:top w:space="0" w:sz="0" w:val="nil"/>
          <w:left w:space="0" w:sz="0" w:val="nil"/>
          <w:bottom w:space="0" w:sz="0" w:val="nil"/>
          <w:right w:space="0" w:sz="0" w:val="nil"/>
          <w:between w:space="0" w:sz="0" w:val="nil"/>
        </w:pBdr>
        <w:shd w:fill="auto" w:val="clear"/>
        <w:spacing w:after="360" w:before="180" w:lineRule="auto"/>
        <w:rPr>
          <w:b w:val="1"/>
        </w:rPr>
      </w:pPr>
      <w:r w:rsidDel="00000000" w:rsidR="00000000" w:rsidRPr="00000000">
        <w:rPr>
          <w:rtl w:val="0"/>
        </w:rPr>
      </w:r>
    </w:p>
    <w:p w:rsidR="00000000" w:rsidDel="00000000" w:rsidP="00000000" w:rsidRDefault="00000000" w:rsidRPr="00000000" w14:paraId="00000254">
      <w:pPr>
        <w:pBdr>
          <w:top w:space="0" w:sz="0" w:val="nil"/>
          <w:left w:space="0" w:sz="0" w:val="nil"/>
          <w:bottom w:space="0" w:sz="0" w:val="nil"/>
          <w:right w:space="0" w:sz="0" w:val="nil"/>
          <w:between w:space="0" w:sz="0" w:val="nil"/>
        </w:pBdr>
        <w:shd w:fill="auto" w:val="clear"/>
        <w:spacing w:after="360" w:before="180" w:lineRule="auto"/>
        <w:rPr>
          <w:b w:val="1"/>
        </w:rPr>
      </w:pPr>
      <w:r w:rsidDel="00000000" w:rsidR="00000000" w:rsidRPr="00000000">
        <w:rPr>
          <w:rtl w:val="0"/>
        </w:rPr>
      </w:r>
    </w:p>
    <w:p w:rsidR="00000000" w:rsidDel="00000000" w:rsidP="00000000" w:rsidRDefault="00000000" w:rsidRPr="00000000" w14:paraId="00000255">
      <w:pPr>
        <w:pBdr>
          <w:top w:space="0" w:sz="0" w:val="nil"/>
          <w:left w:space="0" w:sz="0" w:val="nil"/>
          <w:bottom w:space="0" w:sz="0" w:val="nil"/>
          <w:right w:space="0" w:sz="0" w:val="nil"/>
          <w:between w:space="0" w:sz="0" w:val="nil"/>
        </w:pBdr>
        <w:shd w:fill="auto" w:val="clear"/>
        <w:spacing w:after="360" w:before="180" w:lineRule="auto"/>
        <w:rPr/>
      </w:pPr>
      <w:r w:rsidDel="00000000" w:rsidR="00000000" w:rsidRPr="00000000">
        <w:rPr>
          <w:b w:val="1"/>
          <w:rtl w:val="0"/>
        </w:rPr>
        <w:t xml:space="preserve">Exercise:</w:t>
      </w:r>
      <w:r w:rsidDel="00000000" w:rsidR="00000000" w:rsidRPr="00000000">
        <w:rPr>
          <w:rtl w:val="0"/>
        </w:rPr>
        <w:t xml:space="preserve"> Visual system checklist</w:t>
      </w:r>
    </w:p>
    <w:p w:rsidR="00000000" w:rsidDel="00000000" w:rsidP="00000000" w:rsidRDefault="00000000" w:rsidRPr="00000000" w14:paraId="00000256">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Create a checklist of elements to consider for each brand application:</w:t>
      </w:r>
    </w:p>
    <w:p w:rsidR="00000000" w:rsidDel="00000000" w:rsidP="00000000" w:rsidRDefault="00000000" w:rsidRPr="00000000" w14:paraId="00000257">
      <w:pPr>
        <w:numPr>
          <w:ilvl w:val="0"/>
          <w:numId w:val="29"/>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Logo placement</w:t>
      </w:r>
    </w:p>
    <w:p w:rsidR="00000000" w:rsidDel="00000000" w:rsidP="00000000" w:rsidRDefault="00000000" w:rsidRPr="00000000" w14:paraId="00000258">
      <w:pPr>
        <w:numPr>
          <w:ilvl w:val="0"/>
          <w:numId w:val="29"/>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Color usage</w:t>
      </w:r>
    </w:p>
    <w:p w:rsidR="00000000" w:rsidDel="00000000" w:rsidP="00000000" w:rsidRDefault="00000000" w:rsidRPr="00000000" w14:paraId="00000259">
      <w:pPr>
        <w:numPr>
          <w:ilvl w:val="0"/>
          <w:numId w:val="29"/>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Typography hierarchy</w:t>
      </w:r>
    </w:p>
    <w:p w:rsidR="00000000" w:rsidDel="00000000" w:rsidP="00000000" w:rsidRDefault="00000000" w:rsidRPr="00000000" w14:paraId="0000025A">
      <w:pPr>
        <w:numPr>
          <w:ilvl w:val="0"/>
          <w:numId w:val="29"/>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Imagery style</w:t>
      </w:r>
    </w:p>
    <w:p w:rsidR="00000000" w:rsidDel="00000000" w:rsidP="00000000" w:rsidRDefault="00000000" w:rsidRPr="00000000" w14:paraId="0000025B">
      <w:pPr>
        <w:numPr>
          <w:ilvl w:val="0"/>
          <w:numId w:val="29"/>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Layout principles</w:t>
      </w:r>
    </w:p>
    <w:p w:rsidR="00000000" w:rsidDel="00000000" w:rsidP="00000000" w:rsidRDefault="00000000" w:rsidRPr="00000000" w14:paraId="0000025C">
      <w:pPr>
        <w:pStyle w:val="Heading3"/>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25D">
      <w:pPr>
        <w:pStyle w:val="Heading3"/>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Design for Cultural Contexts</w:t>
      </w:r>
    </w:p>
    <w:p w:rsidR="00000000" w:rsidDel="00000000" w:rsidP="00000000" w:rsidRDefault="00000000" w:rsidRPr="00000000" w14:paraId="0000025E">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Ensure your visual brand is appropriate for different cultural contexts.</w:t>
      </w:r>
    </w:p>
    <w:p w:rsidR="00000000" w:rsidDel="00000000" w:rsidP="00000000" w:rsidRDefault="00000000" w:rsidRPr="00000000" w14:paraId="0000025F">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Steps for culturally sensitive design:</w:t>
      </w:r>
    </w:p>
    <w:p w:rsidR="00000000" w:rsidDel="00000000" w:rsidP="00000000" w:rsidRDefault="00000000" w:rsidRPr="00000000" w14:paraId="00000260">
      <w:pPr>
        <w:numPr>
          <w:ilvl w:val="0"/>
          <w:numId w:val="30"/>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Research cultural associations</w:t>
      </w:r>
    </w:p>
    <w:p w:rsidR="00000000" w:rsidDel="00000000" w:rsidP="00000000" w:rsidRDefault="00000000" w:rsidRPr="00000000" w14:paraId="00000261">
      <w:pPr>
        <w:numPr>
          <w:ilvl w:val="0"/>
          <w:numId w:val="30"/>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Consider localization</w:t>
      </w:r>
    </w:p>
    <w:p w:rsidR="00000000" w:rsidDel="00000000" w:rsidP="00000000" w:rsidRDefault="00000000" w:rsidRPr="00000000" w14:paraId="00000262">
      <w:pPr>
        <w:numPr>
          <w:ilvl w:val="0"/>
          <w:numId w:val="30"/>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Test with diverse audiences</w:t>
      </w:r>
    </w:p>
    <w:p w:rsidR="00000000" w:rsidDel="00000000" w:rsidP="00000000" w:rsidRDefault="00000000" w:rsidRPr="00000000" w14:paraId="00000263">
      <w:pPr>
        <w:numPr>
          <w:ilvl w:val="0"/>
          <w:numId w:val="30"/>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Be inclusive</w:t>
      </w:r>
    </w:p>
    <w:p w:rsidR="00000000" w:rsidDel="00000000" w:rsidP="00000000" w:rsidRDefault="00000000" w:rsidRPr="00000000" w14:paraId="00000264">
      <w:pPr>
        <w:numPr>
          <w:ilvl w:val="0"/>
          <w:numId w:val="30"/>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Stay aware of cultural appropriation</w:t>
      </w:r>
    </w:p>
    <w:p w:rsidR="00000000" w:rsidDel="00000000" w:rsidP="00000000" w:rsidRDefault="00000000" w:rsidRPr="00000000" w14:paraId="00000265">
      <w:pPr>
        <w:pBdr>
          <w:top w:space="0" w:sz="0" w:val="nil"/>
          <w:left w:space="0" w:sz="0" w:val="nil"/>
          <w:bottom w:space="0" w:sz="0" w:val="nil"/>
          <w:right w:space="0" w:sz="0" w:val="nil"/>
          <w:between w:space="0" w:sz="0" w:val="nil"/>
        </w:pBdr>
        <w:shd w:fill="auto" w:val="clear"/>
        <w:spacing w:after="360" w:before="180" w:lineRule="auto"/>
        <w:rPr/>
      </w:pPr>
      <w:r w:rsidDel="00000000" w:rsidR="00000000" w:rsidRPr="00000000">
        <w:rPr>
          <w:b w:val="1"/>
          <w:rtl w:val="0"/>
        </w:rPr>
        <w:t xml:space="preserve">Exercise:</w:t>
      </w:r>
      <w:r w:rsidDel="00000000" w:rsidR="00000000" w:rsidRPr="00000000">
        <w:rPr>
          <w:rtl w:val="0"/>
        </w:rPr>
        <w:t xml:space="preserve"> Cultural consideration checklist</w:t>
      </w:r>
    </w:p>
    <w:p w:rsidR="00000000" w:rsidDel="00000000" w:rsidP="00000000" w:rsidRDefault="00000000" w:rsidRPr="00000000" w14:paraId="00000266">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Create a checklist of cultural considerations for your brand:</w:t>
      </w:r>
    </w:p>
    <w:p w:rsidR="00000000" w:rsidDel="00000000" w:rsidP="00000000" w:rsidRDefault="00000000" w:rsidRPr="00000000" w14:paraId="00000267">
      <w:pPr>
        <w:numPr>
          <w:ilvl w:val="0"/>
          <w:numId w:val="31"/>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Color meanings</w:t>
      </w:r>
    </w:p>
    <w:p w:rsidR="00000000" w:rsidDel="00000000" w:rsidP="00000000" w:rsidRDefault="00000000" w:rsidRPr="00000000" w14:paraId="00000268">
      <w:pPr>
        <w:numPr>
          <w:ilvl w:val="0"/>
          <w:numId w:val="31"/>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Symbol interpretations</w:t>
      </w:r>
    </w:p>
    <w:p w:rsidR="00000000" w:rsidDel="00000000" w:rsidP="00000000" w:rsidRDefault="00000000" w:rsidRPr="00000000" w14:paraId="00000269">
      <w:pPr>
        <w:numPr>
          <w:ilvl w:val="0"/>
          <w:numId w:val="31"/>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Gesture meanings</w:t>
      </w:r>
    </w:p>
    <w:p w:rsidR="00000000" w:rsidDel="00000000" w:rsidP="00000000" w:rsidRDefault="00000000" w:rsidRPr="00000000" w14:paraId="0000026A">
      <w:pPr>
        <w:numPr>
          <w:ilvl w:val="0"/>
          <w:numId w:val="31"/>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Linguistic considerations</w:t>
      </w:r>
    </w:p>
    <w:p w:rsidR="00000000" w:rsidDel="00000000" w:rsidP="00000000" w:rsidRDefault="00000000" w:rsidRPr="00000000" w14:paraId="0000026B">
      <w:pPr>
        <w:numPr>
          <w:ilvl w:val="0"/>
          <w:numId w:val="31"/>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Imagery appropriateness</w:t>
      </w:r>
    </w:p>
    <w:p w:rsidR="00000000" w:rsidDel="00000000" w:rsidP="00000000" w:rsidRDefault="00000000" w:rsidRPr="00000000" w14:paraId="0000026C">
      <w:pPr>
        <w:pStyle w:val="Heading2"/>
        <w:spacing w:before="0" w:lineRule="auto"/>
        <w:rPr/>
      </w:pPr>
      <w:r w:rsidDel="00000000" w:rsidR="00000000" w:rsidRPr="00000000">
        <w:br w:type="page"/>
      </w:r>
      <w:r w:rsidDel="00000000" w:rsidR="00000000" w:rsidRPr="00000000">
        <w:rPr>
          <w:rtl w:val="0"/>
        </w:rPr>
      </w:r>
    </w:p>
    <w:p w:rsidR="00000000" w:rsidDel="00000000" w:rsidP="00000000" w:rsidRDefault="00000000" w:rsidRPr="00000000" w14:paraId="0000026D">
      <w:pPr>
        <w:pStyle w:val="Heading2"/>
        <w:spacing w:before="0" w:lineRule="auto"/>
        <w:rPr/>
      </w:pPr>
      <w:r w:rsidDel="00000000" w:rsidR="00000000" w:rsidRPr="00000000">
        <w:rPr>
          <w:rtl w:val="0"/>
        </w:rPr>
        <w:t xml:space="preserve">Conclusion</w:t>
      </w:r>
    </w:p>
    <w:p w:rsidR="00000000" w:rsidDel="00000000" w:rsidP="00000000" w:rsidRDefault="00000000" w:rsidRPr="00000000" w14:paraId="0000026E">
      <w:pPr>
        <w:pBdr>
          <w:top w:space="0" w:sz="0" w:val="nil"/>
          <w:left w:space="0" w:sz="0" w:val="nil"/>
          <w:bottom w:space="0" w:sz="0" w:val="nil"/>
          <w:right w:space="0" w:sz="0" w:val="nil"/>
          <w:between w:space="0" w:sz="0" w:val="nil"/>
        </w:pBdr>
        <w:shd w:fill="auto" w:val="clear"/>
        <w:spacing w:after="360" w:lineRule="auto"/>
        <w:rPr/>
      </w:pPr>
      <w:r w:rsidDel="00000000" w:rsidR="00000000" w:rsidRPr="00000000">
        <w:rPr>
          <w:rtl w:val="0"/>
        </w:rPr>
        <w:t xml:space="preserve">Building a powerful brand is a journey that requires careful planning, deep understanding of your audience, and consistent execution across all touchpoints. By following this guide, you've laid the foundation for a brand that not only stands out in the marketplace but also resonates deeply with your target audience.</w:t>
      </w:r>
    </w:p>
    <w:p w:rsidR="00000000" w:rsidDel="00000000" w:rsidP="00000000" w:rsidRDefault="00000000" w:rsidRPr="00000000" w14:paraId="0000026F">
      <w:pPr>
        <w:pBdr>
          <w:top w:space="0" w:sz="0" w:val="nil"/>
          <w:left w:space="0" w:sz="0" w:val="nil"/>
          <w:bottom w:space="0" w:sz="0" w:val="nil"/>
          <w:right w:space="0" w:sz="0" w:val="nil"/>
          <w:between w:space="0" w:sz="0" w:val="nil"/>
        </w:pBdr>
        <w:shd w:fill="auto" w:val="clear"/>
        <w:spacing w:after="540" w:lineRule="auto"/>
        <w:rPr/>
      </w:pPr>
      <w:r w:rsidDel="00000000" w:rsidR="00000000" w:rsidRPr="00000000">
        <w:rPr>
          <w:rtl w:val="0"/>
        </w:rPr>
        <w:t xml:space="preserve">Remember, brand building is an ongoing process. Regularly revisit and refine your brand strategy to ensure it continues to align with your business goals and customer needs. With a strong brand identity, you're well-positioned to create meaningful connections with your audience, drive customer loyalty, and achieve long-term business success.</w:t>
      </w:r>
    </w:p>
    <w:p w:rsidR="00000000" w:rsidDel="00000000" w:rsidP="00000000" w:rsidRDefault="00000000" w:rsidRPr="00000000" w14:paraId="00000270">
      <w:pPr>
        <w:pStyle w:val="Heading2"/>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Action Plan</w:t>
      </w:r>
    </w:p>
    <w:p w:rsidR="00000000" w:rsidDel="00000000" w:rsidP="00000000" w:rsidRDefault="00000000" w:rsidRPr="00000000" w14:paraId="00000271">
      <w:pPr>
        <w:numPr>
          <w:ilvl w:val="0"/>
          <w:numId w:val="32"/>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Conduct a comprehensive market research and competitor analysis</w:t>
      </w:r>
    </w:p>
    <w:p w:rsidR="00000000" w:rsidDel="00000000" w:rsidP="00000000" w:rsidRDefault="00000000" w:rsidRPr="00000000" w14:paraId="00000272">
      <w:pPr>
        <w:numPr>
          <w:ilvl w:val="0"/>
          <w:numId w:val="32"/>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Define your unique value proposition</w:t>
      </w:r>
    </w:p>
    <w:p w:rsidR="00000000" w:rsidDel="00000000" w:rsidP="00000000" w:rsidRDefault="00000000" w:rsidRPr="00000000" w14:paraId="00000273">
      <w:pPr>
        <w:numPr>
          <w:ilvl w:val="0"/>
          <w:numId w:val="32"/>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Create detailed customer personas</w:t>
      </w:r>
    </w:p>
    <w:p w:rsidR="00000000" w:rsidDel="00000000" w:rsidP="00000000" w:rsidRDefault="00000000" w:rsidRPr="00000000" w14:paraId="00000274">
      <w:pPr>
        <w:numPr>
          <w:ilvl w:val="0"/>
          <w:numId w:val="32"/>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Develop your brand personality and voice</w:t>
      </w:r>
    </w:p>
    <w:p w:rsidR="00000000" w:rsidDel="00000000" w:rsidP="00000000" w:rsidRDefault="00000000" w:rsidRPr="00000000" w14:paraId="00000275">
      <w:pPr>
        <w:numPr>
          <w:ilvl w:val="0"/>
          <w:numId w:val="32"/>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Craft your brand story and messaging framework</w:t>
      </w:r>
    </w:p>
    <w:p w:rsidR="00000000" w:rsidDel="00000000" w:rsidP="00000000" w:rsidRDefault="00000000" w:rsidRPr="00000000" w14:paraId="00000276">
      <w:pPr>
        <w:numPr>
          <w:ilvl w:val="0"/>
          <w:numId w:val="32"/>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Design your visual brand elements (logo, color palette, typography)</w:t>
      </w:r>
    </w:p>
    <w:p w:rsidR="00000000" w:rsidDel="00000000" w:rsidP="00000000" w:rsidRDefault="00000000" w:rsidRPr="00000000" w14:paraId="00000277">
      <w:pPr>
        <w:numPr>
          <w:ilvl w:val="0"/>
          <w:numId w:val="32"/>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Create comprehensive brand guidelines</w:t>
      </w:r>
    </w:p>
    <w:p w:rsidR="00000000" w:rsidDel="00000000" w:rsidP="00000000" w:rsidRDefault="00000000" w:rsidRPr="00000000" w14:paraId="00000278">
      <w:pPr>
        <w:numPr>
          <w:ilvl w:val="0"/>
          <w:numId w:val="32"/>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Implement your brand across all touchpoints</w:t>
      </w:r>
    </w:p>
    <w:p w:rsidR="00000000" w:rsidDel="00000000" w:rsidP="00000000" w:rsidRDefault="00000000" w:rsidRPr="00000000" w14:paraId="00000279">
      <w:pPr>
        <w:numPr>
          <w:ilvl w:val="0"/>
          <w:numId w:val="32"/>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Set up analytics and feedback systems to monitor brand performance</w:t>
      </w:r>
    </w:p>
    <w:p w:rsidR="00000000" w:rsidDel="00000000" w:rsidP="00000000" w:rsidRDefault="00000000" w:rsidRPr="00000000" w14:paraId="0000027A">
      <w:pPr>
        <w:numPr>
          <w:ilvl w:val="0"/>
          <w:numId w:val="32"/>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Schedule regular brand audits to ensure consistency and relevance</w:t>
      </w:r>
    </w:p>
    <w:p w:rsidR="00000000" w:rsidDel="00000000" w:rsidP="00000000" w:rsidRDefault="00000000" w:rsidRPr="00000000" w14:paraId="0000027B">
      <w:pPr>
        <w:pBdr>
          <w:top w:space="0" w:sz="0" w:val="nil"/>
          <w:left w:space="0" w:sz="0" w:val="nil"/>
          <w:bottom w:space="0" w:sz="0" w:val="nil"/>
          <w:right w:space="0" w:sz="0" w:val="nil"/>
          <w:between w:space="0" w:sz="0" w:val="nil"/>
        </w:pBdr>
        <w:shd w:fill="auto" w:val="clear"/>
        <w:spacing w:after="360" w:before="180" w:lineRule="auto"/>
        <w:rPr/>
      </w:pPr>
      <w:r w:rsidDel="00000000" w:rsidR="00000000" w:rsidRPr="00000000">
        <w:rPr>
          <w:rtl w:val="0"/>
        </w:rPr>
        <w:t xml:space="preserve">By following this action plan, you'll be well on your way to building a powerful, resonant brand that drives your business forward. Remember, the most successful brands are those that consistently deliver on their promise and evolve with their audience. Start implementing these strategies today, and watch your brand transform into a powerful asset for your business.</w:t>
      </w:r>
      <w:r w:rsidDel="00000000" w:rsidR="00000000" w:rsidRPr="00000000">
        <w:rPr>
          <w:rtl w:val="0"/>
        </w:rPr>
      </w:r>
    </w:p>
    <w:sectPr>
      <w:headerReference r:id="rId9" w:type="default"/>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7C">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17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2">
    <w:lvl w:ilvl="0">
      <w:start w:val="1"/>
      <w:numFmt w:val="decimal"/>
      <w:lvlText w:val="%1."/>
      <w:lvlJc w:val="left"/>
      <w:pPr>
        <w:ind w:left="60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20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3">
    <w:lvl w:ilvl="0">
      <w:start w:val="1"/>
      <w:numFmt w:val="decimal"/>
      <w:lvlText w:val="%1."/>
      <w:lvlJc w:val="left"/>
      <w:pPr>
        <w:ind w:left="60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20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4">
    <w:lvl w:ilvl="0">
      <w:start w:val="1"/>
      <w:numFmt w:val="decimal"/>
      <w:lvlText w:val="%1."/>
      <w:lvlJc w:val="left"/>
      <w:pPr>
        <w:ind w:left="60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5">
    <w:lvl w:ilvl="0">
      <w:start w:val="1"/>
      <w:numFmt w:val="decimal"/>
      <w:lvlText w:val="%1."/>
      <w:lvlJc w:val="left"/>
      <w:pPr>
        <w:ind w:left="60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6">
    <w:lvl w:ilvl="0">
      <w:start w:val="1"/>
      <w:numFmt w:val="decimal"/>
      <w:lvlText w:val="%1."/>
      <w:lvlJc w:val="left"/>
      <w:pPr>
        <w:ind w:left="60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7">
    <w:lvl w:ilvl="0">
      <w:start w:val="1"/>
      <w:numFmt w:val="bullet"/>
      <w:lvlText w:val="●"/>
      <w:lvlJc w:val="left"/>
      <w:pPr>
        <w:ind w:left="60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8">
    <w:lvl w:ilvl="0">
      <w:start w:val="1"/>
      <w:numFmt w:val="bullet"/>
      <w:lvlText w:val="●"/>
      <w:lvlJc w:val="left"/>
      <w:pPr>
        <w:ind w:left="60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9">
    <w:lvl w:ilvl="0">
      <w:start w:val="1"/>
      <w:numFmt w:val="decimal"/>
      <w:lvlText w:val="%1."/>
      <w:lvlJc w:val="left"/>
      <w:pPr>
        <w:ind w:left="60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10">
    <w:lvl w:ilvl="0">
      <w:start w:val="1"/>
      <w:numFmt w:val="bullet"/>
      <w:lvlText w:val="●"/>
      <w:lvlJc w:val="left"/>
      <w:pPr>
        <w:ind w:left="60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11">
    <w:lvl w:ilvl="0">
      <w:start w:val="1"/>
      <w:numFmt w:val="decimal"/>
      <w:lvlText w:val="%1."/>
      <w:lvlJc w:val="left"/>
      <w:pPr>
        <w:ind w:left="60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12">
    <w:lvl w:ilvl="0">
      <w:start w:val="1"/>
      <w:numFmt w:val="decimal"/>
      <w:lvlText w:val="%1."/>
      <w:lvlJc w:val="left"/>
      <w:pPr>
        <w:ind w:left="60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13">
    <w:lvl w:ilvl="0">
      <w:start w:val="1"/>
      <w:numFmt w:val="bullet"/>
      <w:lvlText w:val="●"/>
      <w:lvlJc w:val="left"/>
      <w:pPr>
        <w:ind w:left="60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14">
    <w:lvl w:ilvl="0">
      <w:start w:val="1"/>
      <w:numFmt w:val="decimal"/>
      <w:lvlText w:val="%1."/>
      <w:lvlJc w:val="left"/>
      <w:pPr>
        <w:ind w:left="60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20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15">
    <w:lvl w:ilvl="0">
      <w:start w:val="1"/>
      <w:numFmt w:val="decimal"/>
      <w:lvlText w:val="%1."/>
      <w:lvlJc w:val="left"/>
      <w:pPr>
        <w:ind w:left="60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20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16">
    <w:lvl w:ilvl="0">
      <w:start w:val="1"/>
      <w:numFmt w:val="decimal"/>
      <w:lvlText w:val="%1."/>
      <w:lvlJc w:val="left"/>
      <w:pPr>
        <w:ind w:left="60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20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17">
    <w:lvl w:ilvl="0">
      <w:start w:val="1"/>
      <w:numFmt w:val="decimal"/>
      <w:lvlText w:val="%1."/>
      <w:lvlJc w:val="left"/>
      <w:pPr>
        <w:ind w:left="60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20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18">
    <w:lvl w:ilvl="0">
      <w:start w:val="1"/>
      <w:numFmt w:val="decimal"/>
      <w:lvlText w:val="%1."/>
      <w:lvlJc w:val="left"/>
      <w:pPr>
        <w:ind w:left="60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20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19">
    <w:lvl w:ilvl="0">
      <w:start w:val="1"/>
      <w:numFmt w:val="bullet"/>
      <w:lvlText w:val="●"/>
      <w:lvlJc w:val="left"/>
      <w:pPr>
        <w:ind w:left="117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20">
    <w:lvl w:ilvl="0">
      <w:start w:val="1"/>
      <w:numFmt w:val="decimal"/>
      <w:lvlText w:val="%1."/>
      <w:lvlJc w:val="left"/>
      <w:pPr>
        <w:ind w:left="60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21">
    <w:lvl w:ilvl="0">
      <w:start w:val="1"/>
      <w:numFmt w:val="bullet"/>
      <w:lvlText w:val="●"/>
      <w:lvlJc w:val="left"/>
      <w:pPr>
        <w:ind w:left="60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22">
    <w:lvl w:ilvl="0">
      <w:start w:val="1"/>
      <w:numFmt w:val="bullet"/>
      <w:lvlText w:val="●"/>
      <w:lvlJc w:val="left"/>
      <w:pPr>
        <w:ind w:left="60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23">
    <w:lvl w:ilvl="0">
      <w:start w:val="1"/>
      <w:numFmt w:val="bullet"/>
      <w:lvlText w:val="●"/>
      <w:lvlJc w:val="left"/>
      <w:pPr>
        <w:ind w:left="60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24">
    <w:lvl w:ilvl="0">
      <w:start w:val="1"/>
      <w:numFmt w:val="decimal"/>
      <w:lvlText w:val="%1."/>
      <w:lvlJc w:val="left"/>
      <w:pPr>
        <w:ind w:left="60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25">
    <w:lvl w:ilvl="0">
      <w:start w:val="1"/>
      <w:numFmt w:val="bullet"/>
      <w:lvlText w:val="●"/>
      <w:lvlJc w:val="left"/>
      <w:pPr>
        <w:ind w:left="60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26">
    <w:lvl w:ilvl="0">
      <w:start w:val="1"/>
      <w:numFmt w:val="decimal"/>
      <w:lvlText w:val="%1."/>
      <w:lvlJc w:val="left"/>
      <w:pPr>
        <w:ind w:left="60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20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27">
    <w:lvl w:ilvl="0">
      <w:start w:val="1"/>
      <w:numFmt w:val="decimal"/>
      <w:lvlText w:val="%1."/>
      <w:lvlJc w:val="left"/>
      <w:pPr>
        <w:ind w:left="60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28">
    <w:lvl w:ilvl="0">
      <w:start w:val="1"/>
      <w:numFmt w:val="bullet"/>
      <w:lvlText w:val="●"/>
      <w:lvlJc w:val="left"/>
      <w:pPr>
        <w:ind w:left="60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29">
    <w:lvl w:ilvl="0">
      <w:start w:val="1"/>
      <w:numFmt w:val="bullet"/>
      <w:lvlText w:val="●"/>
      <w:lvlJc w:val="left"/>
      <w:pPr>
        <w:ind w:left="60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30">
    <w:lvl w:ilvl="0">
      <w:start w:val="1"/>
      <w:numFmt w:val="decimal"/>
      <w:lvlText w:val="%1."/>
      <w:lvlJc w:val="left"/>
      <w:pPr>
        <w:ind w:left="60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31">
    <w:lvl w:ilvl="0">
      <w:start w:val="1"/>
      <w:numFmt w:val="bullet"/>
      <w:lvlText w:val="●"/>
      <w:lvlJc w:val="left"/>
      <w:pPr>
        <w:ind w:left="60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32">
    <w:lvl w:ilvl="0">
      <w:start w:val="1"/>
      <w:numFmt w:val="decimal"/>
      <w:lvlText w:val="%1."/>
      <w:lvlJc w:val="left"/>
      <w:pPr>
        <w:ind w:left="60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33">
    <w:lvl w:ilvl="0">
      <w:start w:val="1"/>
      <w:numFmt w:val="decimal"/>
      <w:lvlText w:val="%1."/>
      <w:lvlJc w:val="left"/>
      <w:pPr>
        <w:ind w:left="540" w:hanging="360"/>
      </w:pPr>
      <w:rPr>
        <w:rFonts w:ascii="Arial" w:cs="Arial" w:eastAsia="Arial" w:hAnsi="Arial"/>
        <w:b w:val="0"/>
        <w:i w:val="0"/>
        <w:smallCaps w:val="0"/>
        <w:strike w:val="0"/>
        <w:color w:val="000000"/>
        <w:sz w:val="26"/>
        <w:szCs w:val="26"/>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34">
    <w:lvl w:ilvl="0">
      <w:start w:val="1"/>
      <w:numFmt w:val="decimal"/>
      <w:lvlText w:val="%1."/>
      <w:lvlJc w:val="left"/>
      <w:pPr>
        <w:ind w:left="600" w:hanging="360"/>
      </w:pPr>
      <w:rPr>
        <w:rFonts w:ascii="Arial" w:cs="Arial" w:eastAsia="Arial" w:hAnsi="Arial"/>
        <w:b w:val="0"/>
        <w:i w:val="0"/>
        <w:smallCaps w:val="0"/>
        <w:strike w:val="0"/>
        <w:color w:val="000000"/>
        <w:sz w:val="26"/>
        <w:szCs w:val="26"/>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35">
    <w:lvl w:ilvl="0">
      <w:start w:val="1"/>
      <w:numFmt w:val="bullet"/>
      <w:lvlText w:val="●"/>
      <w:lvlJc w:val="left"/>
      <w:pPr>
        <w:ind w:left="60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36">
    <w:lvl w:ilvl="0">
      <w:start w:val="1"/>
      <w:numFmt w:val="bullet"/>
      <w:lvlText w:val="●"/>
      <w:lvlJc w:val="left"/>
      <w:pPr>
        <w:ind w:left="60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37">
    <w:lvl w:ilvl="0">
      <w:start w:val="1"/>
      <w:numFmt w:val="decimal"/>
      <w:lvlText w:val="%1."/>
      <w:lvlJc w:val="left"/>
      <w:pPr>
        <w:ind w:left="60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6"/>
        <w:szCs w:val="26"/>
      </w:rPr>
    </w:rPrDefault>
    <w:pPrDefault>
      <w:pPr>
        <w:widowControl w:val="0"/>
        <w:spacing w:line="311.9999885559082"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pBdr>
        <w:top w:space="0" w:sz="0" w:val="nil"/>
        <w:left w:space="0" w:sz="0" w:val="nil"/>
        <w:bottom w:space="0" w:sz="0" w:val="nil"/>
        <w:right w:space="0" w:sz="0" w:val="nil"/>
        <w:between w:space="0" w:sz="0" w:val="nil"/>
      </w:pBdr>
      <w:shd w:fill="auto" w:val="clear"/>
      <w:spacing w:after="240" w:before="360" w:line="275.9999942779541" w:lineRule="auto"/>
    </w:pPr>
    <w:rPr>
      <w:b w:val="1"/>
      <w:i w:val="0"/>
      <w:sz w:val="48"/>
      <w:szCs w:val="48"/>
    </w:rPr>
  </w:style>
  <w:style w:type="paragraph" w:styleId="Heading2">
    <w:name w:val="heading 2"/>
    <w:basedOn w:val="Normal"/>
    <w:next w:val="Normal"/>
    <w:pPr>
      <w:pBdr>
        <w:top w:space="0" w:sz="0" w:val="nil"/>
        <w:left w:space="0" w:sz="0" w:val="nil"/>
        <w:bottom w:space="0" w:sz="0" w:val="nil"/>
        <w:right w:space="0" w:sz="0" w:val="nil"/>
        <w:between w:space="0" w:sz="0" w:val="nil"/>
      </w:pBdr>
      <w:shd w:fill="auto" w:val="clear"/>
      <w:spacing w:after="180" w:before="540" w:line="275.9999942779541" w:lineRule="auto"/>
    </w:pPr>
    <w:rPr>
      <w:b w:val="1"/>
      <w:i w:val="0"/>
      <w:sz w:val="36"/>
      <w:szCs w:val="36"/>
    </w:rPr>
  </w:style>
  <w:style w:type="paragraph" w:styleId="Heading3">
    <w:name w:val="heading 3"/>
    <w:basedOn w:val="Normal"/>
    <w:next w:val="Normal"/>
    <w:pPr>
      <w:spacing w:after="120" w:line="275.9999942779541" w:lineRule="auto"/>
    </w:pPr>
    <w:rPr>
      <w:b w:val="1"/>
      <w:sz w:val="30"/>
      <w:szCs w:val="30"/>
    </w:rPr>
  </w:style>
  <w:style w:type="paragraph" w:styleId="Heading4">
    <w:name w:val="heading 4"/>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i w:val="0"/>
      <w:sz w:val="24"/>
      <w:szCs w:val="24"/>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i w:val="0"/>
      <w:sz w:val="18"/>
      <w:szCs w:val="18"/>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360" w:before="360" w:lineRule="auto"/>
    </w:pPr>
    <w:rPr>
      <w:b w:val="1"/>
      <w:i w:val="0"/>
      <w:sz w:val="16"/>
      <w:szCs w:val="16"/>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3.pn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